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3F25" w14:textId="6AF8EB1F" w:rsidR="0001065E" w:rsidRDefault="0001065E">
      <w:pPr>
        <w:pStyle w:val="NoSpacing"/>
      </w:pPr>
      <w:bookmarkStart w:id="0" w:name="_GoBack"/>
      <w:bookmarkEnd w:id="0"/>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06600A0A" w14:textId="77777777" w:rsidTr="00F50784">
        <w:trPr>
          <w:cantSplit/>
          <w:trHeight w:hRule="exact" w:val="3142"/>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23242ECF" w14:textId="50A2D506" w:rsidR="0001065E" w:rsidRDefault="00EA3BC7">
            <w:pPr>
              <w:pStyle w:val="NoSpacing"/>
            </w:pPr>
            <w:r>
              <mc:AlternateContent>
                <mc:Choice Requires="wps">
                  <w:drawing>
                    <wp:anchor distT="45720" distB="45720" distL="114300" distR="114300" simplePos="0" relativeHeight="251659264" behindDoc="0" locked="0" layoutInCell="1" allowOverlap="1" wp14:anchorId="11D31855" wp14:editId="261EBE43">
                      <wp:simplePos x="0" y="0"/>
                      <wp:positionH relativeFrom="column">
                        <wp:posOffset>2540</wp:posOffset>
                      </wp:positionH>
                      <wp:positionV relativeFrom="paragraph">
                        <wp:posOffset>-2159635</wp:posOffset>
                      </wp:positionV>
                      <wp:extent cx="4867275" cy="2030095"/>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030095"/>
                              </a:xfrm>
                              <a:prstGeom prst="rect">
                                <a:avLst/>
                              </a:prstGeom>
                              <a:solidFill>
                                <a:srgbClr val="FFFFFF"/>
                              </a:solidFill>
                              <a:ln w="9525">
                                <a:noFill/>
                                <a:miter lim="800000"/>
                                <a:headEnd/>
                                <a:tailEnd/>
                              </a:ln>
                            </wps:spPr>
                            <wps:txbx>
                              <w:txbxContent>
                                <w:p w14:paraId="4B09AEF9" w14:textId="5CE68CC9" w:rsidR="00EA3BC7" w:rsidRDefault="00EA3BC7" w:rsidP="00EA3BC7">
                                  <w:pPr>
                                    <w:jc w:val="center"/>
                                  </w:pPr>
                                  <w:r>
                                    <w:rPr>
                                      <w:noProof/>
                                    </w:rPr>
                                    <w:drawing>
                                      <wp:inline distT="0" distB="0" distL="0" distR="0" wp14:anchorId="13B3E69F" wp14:editId="158779C5">
                                        <wp:extent cx="3588615" cy="2482869"/>
                                        <wp:effectExtent l="0" t="0" r="0" b="0"/>
                                        <wp:docPr id="1" name="Picture 1" descr="C:\Users\The Boyce's\AppData\Local\Microsoft\Windows\INetCache\Content.Word\New-Hampshire-Chapter-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ew-Hampshire-Chapter-Logo-White-Bkg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2274" cy="2554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31855" id="_x0000_t202" coordsize="21600,21600" o:spt="202" path="m,l,21600r21600,l21600,xe">
                      <v:stroke joinstyle="miter"/>
                      <v:path gradientshapeok="t" o:connecttype="rect"/>
                    </v:shapetype>
                    <v:shape id="Text Box 2" o:spid="_x0000_s1026" type="#_x0000_t202" style="position:absolute;margin-left:.2pt;margin-top:-170.05pt;width:383.25pt;height:15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4XIw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" stroked="f">
                      <v:textbox>
                        <w:txbxContent>
                          <w:p w14:paraId="4B09AEF9" w14:textId="5CE68CC9" w:rsidR="00EA3BC7" w:rsidRDefault="00EA3BC7" w:rsidP="00EA3BC7">
                            <w:pPr>
                              <w:jc w:val="center"/>
                            </w:pPr>
                            <w:r>
                              <w:rPr>
                                <w:noProof/>
                              </w:rPr>
                              <w:drawing>
                                <wp:inline distT="0" distB="0" distL="0" distR="0" wp14:anchorId="13B3E69F" wp14:editId="158779C5">
                                  <wp:extent cx="3588615" cy="2482869"/>
                                  <wp:effectExtent l="0" t="0" r="0" b="0"/>
                                  <wp:docPr id="1" name="Picture 1" descr="C:\Users\The Boyce's\AppData\Local\Microsoft\Windows\INetCache\Content.Word\New-Hampshire-Chapter-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ew-Hampshire-Chapter-Logo-White-Bkg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2274" cy="2554588"/>
                                          </a:xfrm>
                                          <a:prstGeom prst="rect">
                                            <a:avLst/>
                                          </a:prstGeom>
                                          <a:noFill/>
                                          <a:ln>
                                            <a:noFill/>
                                          </a:ln>
                                        </pic:spPr>
                                      </pic:pic>
                                    </a:graphicData>
                                  </a:graphic>
                                </wp:inline>
                              </w:drawing>
                            </w:r>
                          </w:p>
                        </w:txbxContent>
                      </v:textbox>
                      <w10:wrap type="square"/>
                    </v:shape>
                  </w:pict>
                </mc:Fallback>
              </mc:AlternateContent>
            </w:r>
            <w:r w:rsidR="00BE652A">
              <w:t>Y</w:t>
            </w:r>
          </w:p>
        </w:tc>
        <w:tc>
          <w:tcPr>
            <w:tcW w:w="71" w:type="dxa"/>
            <w:tcBorders>
              <w:left w:val="single" w:sz="4" w:space="0" w:color="FFFFFF" w:themeColor="background1"/>
              <w:right w:val="single" w:sz="4" w:space="0" w:color="FFFFFF" w:themeColor="background1"/>
            </w:tcBorders>
            <w:tcMar>
              <w:left w:w="0" w:type="dxa"/>
              <w:right w:w="0" w:type="dxa"/>
            </w:tcMar>
          </w:tcPr>
          <w:p w14:paraId="3E246FCD"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52ED4630" w14:textId="73AA84E3" w:rsidR="00F50784" w:rsidRDefault="00F50784"/>
          <w:p w14:paraId="6FB8F66B" w14:textId="77777777" w:rsidR="00F50784" w:rsidRDefault="00F50784"/>
          <w:tbl>
            <w:tblPr>
              <w:tblpPr w:leftFromText="180" w:rightFromText="180" w:vertAnchor="page" w:horzAnchor="margin" w:tblpY="1"/>
              <w:tblOverlap w:val="never"/>
              <w:tblW w:w="3870" w:type="dxa"/>
              <w:tblLayout w:type="fixed"/>
              <w:tblLook w:val="04A0" w:firstRow="1" w:lastRow="0" w:firstColumn="1" w:lastColumn="0" w:noHBand="0" w:noVBand="1"/>
            </w:tblPr>
            <w:tblGrid>
              <w:gridCol w:w="3870"/>
            </w:tblGrid>
            <w:tr w:rsidR="0001065E" w14:paraId="70586010" w14:textId="77777777" w:rsidTr="00125F36">
              <w:tc>
                <w:tcPr>
                  <w:tcW w:w="5000" w:type="pct"/>
                </w:tcPr>
                <w:p w14:paraId="5FFD9C53" w14:textId="77777777" w:rsidR="00F50784" w:rsidRDefault="00F50784" w:rsidP="00F50784">
                  <w:pPr>
                    <w:pStyle w:val="Subtitle"/>
                    <w:jc w:val="center"/>
                    <w:rPr>
                      <w:rFonts w:ascii="Arial Black" w:hAnsi="Arial Black" w:cs="Arial"/>
                      <w:b/>
                      <w:sz w:val="28"/>
                      <w:szCs w:val="28"/>
                    </w:rPr>
                  </w:pPr>
                </w:p>
                <w:p w14:paraId="2A65F0B7" w14:textId="0B58929F" w:rsidR="00F50784" w:rsidRPr="00F50784" w:rsidRDefault="007F2F86" w:rsidP="00F50784">
                  <w:pPr>
                    <w:pStyle w:val="Subtitle"/>
                    <w:jc w:val="center"/>
                    <w:rPr>
                      <w:rFonts w:ascii="Arial Black" w:hAnsi="Arial Black" w:cs="Arial"/>
                      <w:b/>
                      <w:sz w:val="28"/>
                      <w:szCs w:val="28"/>
                    </w:rPr>
                  </w:pPr>
                  <w:r w:rsidRPr="007F2F86">
                    <w:rPr>
                      <w:rFonts w:ascii="Arial Black" w:hAnsi="Arial Black" w:cs="Arial"/>
                      <w:b/>
                      <w:sz w:val="28"/>
                      <w:szCs w:val="28"/>
                    </w:rPr>
                    <w:t>Upc</w:t>
                  </w:r>
                  <w:r w:rsidR="00F50784">
                    <w:rPr>
                      <w:rFonts w:ascii="Arial Black" w:hAnsi="Arial Black" w:cs="Arial"/>
                      <w:b/>
                      <w:sz w:val="28"/>
                      <w:szCs w:val="28"/>
                    </w:rPr>
                    <w:t>o</w:t>
                  </w:r>
                  <w:r w:rsidRPr="007F2F86">
                    <w:rPr>
                      <w:rFonts w:ascii="Arial Black" w:hAnsi="Arial Black" w:cs="Arial"/>
                      <w:b/>
                      <w:sz w:val="28"/>
                      <w:szCs w:val="28"/>
                    </w:rPr>
                    <w:t>ming</w:t>
                  </w:r>
                  <w:r w:rsidR="0031434F">
                    <w:rPr>
                      <w:rFonts w:ascii="Arial Black" w:hAnsi="Arial Black" w:cs="Arial"/>
                      <w:b/>
                      <w:sz w:val="28"/>
                      <w:szCs w:val="28"/>
                    </w:rPr>
                    <w:t xml:space="preserve"> Seminars</w:t>
                  </w:r>
                </w:p>
                <w:p w14:paraId="16118AEE" w14:textId="77E728EE" w:rsidR="00316B0A" w:rsidRPr="00F50784" w:rsidRDefault="00316B0A" w:rsidP="00F50784">
                  <w:pPr>
                    <w:pStyle w:val="Subtitle"/>
                    <w:jc w:val="center"/>
                    <w:rPr>
                      <w:rFonts w:ascii="Arial Black" w:hAnsi="Arial Black" w:cs="Arial"/>
                      <w:b/>
                      <w:sz w:val="28"/>
                      <w:szCs w:val="28"/>
                    </w:rPr>
                  </w:pPr>
                  <w:r>
                    <w:rPr>
                      <w:rFonts w:ascii="Arial Black" w:hAnsi="Arial Black" w:cs="Arial"/>
                      <w:b/>
                      <w:sz w:val="28"/>
                      <w:szCs w:val="28"/>
                    </w:rPr>
                    <w:t>October 24, 2019</w:t>
                  </w:r>
                </w:p>
                <w:p w14:paraId="6F434D07" w14:textId="048B87D8" w:rsidR="00971871" w:rsidRDefault="00316B0A" w:rsidP="00F50784">
                  <w:pPr>
                    <w:jc w:val="center"/>
                    <w:rPr>
                      <w:rFonts w:ascii="Arial Black" w:hAnsi="Arial Black" w:cs="Arial"/>
                      <w:b/>
                      <w:color w:val="F2F2F2" w:themeColor="background1" w:themeShade="F2"/>
                      <w:sz w:val="28"/>
                      <w:szCs w:val="28"/>
                    </w:rPr>
                  </w:pPr>
                  <w:r w:rsidRPr="00316B0A">
                    <w:rPr>
                      <w:rFonts w:ascii="Arial Black" w:hAnsi="Arial Black" w:cs="Arial"/>
                      <w:b/>
                      <w:color w:val="F2F2F2" w:themeColor="background1" w:themeShade="F2"/>
                      <w:sz w:val="28"/>
                      <w:szCs w:val="28"/>
                    </w:rPr>
                    <w:t>December 5, 2019</w:t>
                  </w:r>
                </w:p>
                <w:p w14:paraId="0D8731CF" w14:textId="168E8813" w:rsidR="00316B0A" w:rsidRDefault="00316B0A" w:rsidP="00316B0A"/>
                <w:p w14:paraId="165FB1DD" w14:textId="77777777" w:rsidR="0001065E" w:rsidRDefault="0001065E">
                  <w:pPr>
                    <w:pStyle w:val="Subtitle"/>
                    <w:rPr>
                      <w:rFonts w:ascii="Arial Black" w:hAnsi="Arial Black"/>
                      <w:b/>
                      <w:sz w:val="28"/>
                      <w:szCs w:val="28"/>
                    </w:rPr>
                  </w:pPr>
                </w:p>
                <w:p w14:paraId="16E1D295" w14:textId="7C384944" w:rsidR="00316B0A" w:rsidRPr="00316B0A" w:rsidRDefault="00316B0A" w:rsidP="00316B0A"/>
              </w:tc>
            </w:tr>
            <w:tr w:rsidR="0001065E" w14:paraId="5215552F" w14:textId="77777777" w:rsidTr="00125F36">
              <w:trPr>
                <w:trHeight w:val="3312"/>
              </w:trPr>
              <w:tc>
                <w:tcPr>
                  <w:tcW w:w="5000" w:type="pct"/>
                  <w:vAlign w:val="bottom"/>
                </w:tcPr>
                <w:p w14:paraId="218DA590" w14:textId="6A08C547" w:rsidR="007F2F86" w:rsidRPr="007F2F86" w:rsidRDefault="00316B0A" w:rsidP="007F2F86">
                  <w:pPr>
                    <w:jc w:val="center"/>
                    <w:rPr>
                      <w:rFonts w:ascii="Arial Black" w:hAnsi="Arial Black"/>
                      <w:sz w:val="40"/>
                      <w:szCs w:val="40"/>
                    </w:rPr>
                  </w:pPr>
                  <w:r>
                    <w:rPr>
                      <w:rFonts w:ascii="Arial Black" w:hAnsi="Arial Black"/>
                      <w:color w:val="FFFFFF" w:themeColor="background1"/>
                      <w:sz w:val="40"/>
                      <w:szCs w:val="40"/>
                    </w:rPr>
                    <w:t>D</w:t>
                  </w:r>
                  <w:r w:rsidR="007F2F86" w:rsidRPr="007F2F86">
                    <w:rPr>
                      <w:rFonts w:ascii="Arial Black" w:hAnsi="Arial Black"/>
                      <w:color w:val="FFFFFF" w:themeColor="background1"/>
                      <w:sz w:val="40"/>
                      <w:szCs w:val="40"/>
                    </w:rPr>
                    <w:t xml:space="preserve">ec. </w:t>
                  </w:r>
                  <w:r w:rsidR="00304FC7">
                    <w:rPr>
                      <w:rFonts w:ascii="Arial Black" w:hAnsi="Arial Black"/>
                      <w:color w:val="FFFFFF" w:themeColor="background1"/>
                      <w:sz w:val="40"/>
                      <w:szCs w:val="40"/>
                    </w:rPr>
                    <w:t>6</w:t>
                  </w:r>
                  <w:r w:rsidR="007F2F86" w:rsidRPr="007F2F86">
                    <w:rPr>
                      <w:rFonts w:ascii="Arial Black" w:hAnsi="Arial Black"/>
                      <w:color w:val="FFFFFF" w:themeColor="background1"/>
                      <w:sz w:val="40"/>
                      <w:szCs w:val="40"/>
                    </w:rPr>
                    <w:t>, 201</w:t>
                  </w:r>
                  <w:r w:rsidR="00304FC7">
                    <w:rPr>
                      <w:rFonts w:ascii="Arial Black" w:hAnsi="Arial Black"/>
                      <w:color w:val="FFFFFF" w:themeColor="background1"/>
                      <w:sz w:val="40"/>
                      <w:szCs w:val="40"/>
                    </w:rPr>
                    <w:t>8</w:t>
                  </w:r>
                </w:p>
              </w:tc>
            </w:tr>
          </w:tbl>
          <w:p w14:paraId="1771DE0B" w14:textId="77777777" w:rsidR="0001065E" w:rsidRDefault="0001065E">
            <w:pPr>
              <w:pStyle w:val="Subtitle"/>
            </w:pPr>
          </w:p>
        </w:tc>
      </w:tr>
      <w:tr w:rsidR="0001065E" w14:paraId="1EB42E97" w14:textId="77777777" w:rsidTr="00AB55AB">
        <w:trPr>
          <w:cantSplit/>
          <w:trHeight w:hRule="exact" w:val="72"/>
          <w:jc w:val="center"/>
        </w:trPr>
        <w:tc>
          <w:tcPr>
            <w:tcW w:w="7660" w:type="dxa"/>
            <w:tcBorders>
              <w:top w:val="single" w:sz="4" w:space="0" w:color="FFFFFF" w:themeColor="background1"/>
            </w:tcBorders>
          </w:tcPr>
          <w:p w14:paraId="2D6DE465" w14:textId="77777777" w:rsidR="0001065E" w:rsidRDefault="0001065E">
            <w:pPr>
              <w:pStyle w:val="NoSpacing"/>
            </w:pPr>
          </w:p>
        </w:tc>
        <w:tc>
          <w:tcPr>
            <w:tcW w:w="71" w:type="dxa"/>
          </w:tcPr>
          <w:p w14:paraId="6BDFCA75" w14:textId="77777777" w:rsidR="0001065E" w:rsidRDefault="0001065E">
            <w:pPr>
              <w:pStyle w:val="NoSpacing"/>
            </w:pPr>
          </w:p>
        </w:tc>
        <w:tc>
          <w:tcPr>
            <w:tcW w:w="3789" w:type="dxa"/>
            <w:tcBorders>
              <w:top w:val="single" w:sz="4" w:space="0" w:color="FFFFFF" w:themeColor="background1"/>
            </w:tcBorders>
          </w:tcPr>
          <w:p w14:paraId="0366ED8F" w14:textId="77777777" w:rsidR="0001065E" w:rsidRDefault="0001065E">
            <w:pPr>
              <w:pStyle w:val="NoSpacing"/>
            </w:pPr>
          </w:p>
        </w:tc>
      </w:tr>
      <w:tr w:rsidR="0001065E" w14:paraId="59D4FBE3" w14:textId="77777777" w:rsidTr="00AB55AB">
        <w:trPr>
          <w:cantSplit/>
          <w:trHeight w:val="360"/>
          <w:jc w:val="center"/>
        </w:trPr>
        <w:tc>
          <w:tcPr>
            <w:tcW w:w="7660" w:type="dxa"/>
            <w:shd w:val="clear" w:color="auto" w:fill="FFA830" w:themeFill="accent2"/>
            <w:tcMar>
              <w:left w:w="0" w:type="dxa"/>
              <w:right w:w="115" w:type="dxa"/>
            </w:tcMar>
            <w:vAlign w:val="center"/>
          </w:tcPr>
          <w:p w14:paraId="016C0DB5" w14:textId="64D36040" w:rsidR="0067041B" w:rsidRPr="00A55EB3" w:rsidRDefault="0067041B" w:rsidP="0067041B">
            <w:pPr>
              <w:pStyle w:val="Heading4"/>
              <w:outlineLvl w:val="3"/>
              <w:rPr>
                <w:sz w:val="22"/>
                <w:highlight w:val="black"/>
              </w:rPr>
            </w:pPr>
            <w:r w:rsidRPr="00A55EB3">
              <w:rPr>
                <w:color w:val="F2F2F2" w:themeColor="background1" w:themeShade="F2"/>
                <w:sz w:val="22"/>
                <w:highlight w:val="black"/>
              </w:rPr>
              <w:t>natp:  the organization for tax professionals        NATPTAX.COM</w:t>
            </w:r>
            <w:r w:rsidR="00A55EB3" w:rsidRPr="00A55EB3">
              <w:rPr>
                <w:color w:val="F2F2F2" w:themeColor="background1" w:themeShade="F2"/>
                <w:sz w:val="22"/>
                <w:highlight w:val="black"/>
              </w:rPr>
              <w:t xml:space="preserve">  </w:t>
            </w:r>
          </w:p>
        </w:tc>
        <w:tc>
          <w:tcPr>
            <w:tcW w:w="71" w:type="dxa"/>
            <w:tcMar>
              <w:left w:w="0" w:type="dxa"/>
              <w:right w:w="0" w:type="dxa"/>
            </w:tcMar>
            <w:vAlign w:val="center"/>
          </w:tcPr>
          <w:p w14:paraId="29568ABC" w14:textId="7C8C3F49" w:rsidR="0001065E" w:rsidRPr="000665E9" w:rsidRDefault="00452692">
            <w:pPr>
              <w:pStyle w:val="NoSpacing"/>
              <w:rPr>
                <w:b/>
                <w:color w:val="000000" w:themeColor="text1"/>
              </w:rPr>
            </w:pPr>
            <w:r>
              <w:rPr>
                <w:b/>
                <w:color w:val="000000" w:themeColor="text1"/>
              </w:rPr>
              <w:t>fCEBOO</w:t>
            </w:r>
          </w:p>
        </w:tc>
        <w:tc>
          <w:tcPr>
            <w:tcW w:w="3789" w:type="dxa"/>
            <w:shd w:val="clear" w:color="auto" w:fill="404040" w:themeFill="text1" w:themeFillTint="BF"/>
            <w:tcMar>
              <w:left w:w="0" w:type="dxa"/>
              <w:right w:w="115" w:type="dxa"/>
            </w:tcMar>
            <w:vAlign w:val="center"/>
          </w:tcPr>
          <w:p w14:paraId="781507B1" w14:textId="77777777" w:rsidR="0001065E" w:rsidRPr="0067041B" w:rsidRDefault="006E6A05" w:rsidP="006E6A05">
            <w:pPr>
              <w:pStyle w:val="Heading4"/>
              <w:jc w:val="center"/>
              <w:outlineLvl w:val="3"/>
              <w:rPr>
                <w:b/>
                <w:sz w:val="24"/>
                <w:szCs w:val="24"/>
                <w:highlight w:val="lightGray"/>
              </w:rPr>
            </w:pPr>
            <w:r w:rsidRPr="0067041B">
              <w:rPr>
                <w:b/>
                <w:color w:val="FF0000"/>
                <w:sz w:val="24"/>
                <w:szCs w:val="24"/>
                <w:highlight w:val="lightGray"/>
              </w:rPr>
              <w:t xml:space="preserve">NH </w:t>
            </w:r>
            <w:r w:rsidR="00130BB9" w:rsidRPr="0067041B">
              <w:rPr>
                <w:b/>
                <w:color w:val="FF0000"/>
                <w:sz w:val="24"/>
                <w:szCs w:val="24"/>
                <w:highlight w:val="lightGray"/>
              </w:rPr>
              <w:t>Website:   NHNATP.com</w:t>
            </w:r>
          </w:p>
        </w:tc>
      </w:tr>
      <w:tr w:rsidR="000C5FB7" w14:paraId="58A651E4" w14:textId="77777777" w:rsidTr="00AB55AB">
        <w:trPr>
          <w:cantSplit/>
          <w:trHeight w:val="360"/>
          <w:jc w:val="center"/>
        </w:trPr>
        <w:tc>
          <w:tcPr>
            <w:tcW w:w="7660" w:type="dxa"/>
            <w:shd w:val="clear" w:color="auto" w:fill="FFA830" w:themeFill="accent2"/>
            <w:tcMar>
              <w:left w:w="0" w:type="dxa"/>
              <w:right w:w="115" w:type="dxa"/>
            </w:tcMar>
            <w:vAlign w:val="center"/>
          </w:tcPr>
          <w:p w14:paraId="130536B8" w14:textId="269DD026" w:rsidR="000C5FB7" w:rsidRPr="00A55EB3" w:rsidRDefault="0067041B" w:rsidP="0067041B">
            <w:pPr>
              <w:pStyle w:val="Heading4"/>
              <w:ind w:left="0"/>
              <w:outlineLvl w:val="3"/>
              <w:rPr>
                <w:b/>
                <w:color w:val="000000" w:themeColor="text1"/>
                <w:sz w:val="22"/>
              </w:rPr>
            </w:pPr>
            <w:r>
              <w:rPr>
                <w:b/>
                <w:color w:val="000000" w:themeColor="text1"/>
              </w:rPr>
              <w:t xml:space="preserve">             </w:t>
            </w:r>
            <w:r w:rsidR="00A55EB3" w:rsidRPr="00A55EB3">
              <w:rPr>
                <w:b/>
                <w:color w:val="000000" w:themeColor="text1"/>
                <w:sz w:val="22"/>
              </w:rPr>
              <w:t>FACEBOOK:     https://www.facebook.com/nhnatp2017</w:t>
            </w:r>
            <w:r w:rsidRPr="00A55EB3">
              <w:rPr>
                <w:b/>
                <w:color w:val="000000" w:themeColor="text1"/>
                <w:sz w:val="22"/>
              </w:rPr>
              <w:t xml:space="preserve">                                         </w:t>
            </w:r>
          </w:p>
        </w:tc>
        <w:tc>
          <w:tcPr>
            <w:tcW w:w="71" w:type="dxa"/>
            <w:tcMar>
              <w:left w:w="0" w:type="dxa"/>
              <w:right w:w="0" w:type="dxa"/>
            </w:tcMar>
            <w:vAlign w:val="center"/>
          </w:tcPr>
          <w:p w14:paraId="4A10F5B4" w14:textId="77777777" w:rsidR="000C5FB7" w:rsidRDefault="000C5FB7">
            <w:pPr>
              <w:pStyle w:val="NoSpacing"/>
              <w:rPr>
                <w:b/>
                <w:color w:val="000000" w:themeColor="text1"/>
              </w:rPr>
            </w:pPr>
          </w:p>
        </w:tc>
        <w:tc>
          <w:tcPr>
            <w:tcW w:w="3789" w:type="dxa"/>
            <w:shd w:val="clear" w:color="auto" w:fill="404040" w:themeFill="text1" w:themeFillTint="BF"/>
            <w:tcMar>
              <w:left w:w="0" w:type="dxa"/>
              <w:right w:w="115" w:type="dxa"/>
            </w:tcMar>
            <w:vAlign w:val="center"/>
          </w:tcPr>
          <w:p w14:paraId="07AED176" w14:textId="77777777" w:rsidR="000C5FB7" w:rsidRPr="00EF44C8" w:rsidRDefault="000C5FB7" w:rsidP="006E6A05">
            <w:pPr>
              <w:pStyle w:val="Heading4"/>
              <w:jc w:val="center"/>
              <w:outlineLvl w:val="3"/>
              <w:rPr>
                <w:b/>
                <w:color w:val="FF0000"/>
                <w:highlight w:val="lightGray"/>
              </w:rPr>
            </w:pPr>
          </w:p>
        </w:tc>
      </w:tr>
    </w:tbl>
    <w:p w14:paraId="717786DC" w14:textId="77777777" w:rsidR="007E0243" w:rsidRDefault="007E0243" w:rsidP="007E0243">
      <w:pPr>
        <w:jc w:val="center"/>
        <w:rPr>
          <w:rFonts w:ascii="Helvetica" w:hAnsi="Helvetica" w:cs="Helvetica"/>
          <w:b/>
          <w:bCs/>
          <w:sz w:val="22"/>
        </w:rPr>
      </w:pPr>
    </w:p>
    <w:p w14:paraId="2981D935" w14:textId="3A7D3C1A" w:rsidR="007E0243" w:rsidRPr="007E0243" w:rsidRDefault="007E0243" w:rsidP="007E0243">
      <w:pPr>
        <w:jc w:val="center"/>
        <w:rPr>
          <w:rFonts w:ascii="Helvetica" w:hAnsi="Helvetica" w:cs="Helvetica"/>
          <w:b/>
          <w:bCs/>
          <w:sz w:val="22"/>
        </w:rPr>
      </w:pPr>
      <w:r w:rsidRPr="007E0243">
        <w:rPr>
          <w:rFonts w:ascii="Helvetica" w:hAnsi="Helvetica" w:cs="Helvetica"/>
          <w:b/>
          <w:bCs/>
          <w:sz w:val="22"/>
        </w:rPr>
        <w:t xml:space="preserve">Letter </w:t>
      </w:r>
      <w:proofErr w:type="gramStart"/>
      <w:r w:rsidRPr="007E0243">
        <w:rPr>
          <w:rFonts w:ascii="Helvetica" w:hAnsi="Helvetica" w:cs="Helvetica"/>
          <w:b/>
          <w:bCs/>
          <w:sz w:val="22"/>
        </w:rPr>
        <w:t>From</w:t>
      </w:r>
      <w:proofErr w:type="gramEnd"/>
      <w:r w:rsidRPr="007E0243">
        <w:rPr>
          <w:rFonts w:ascii="Helvetica" w:hAnsi="Helvetica" w:cs="Helvetica"/>
          <w:b/>
          <w:bCs/>
          <w:sz w:val="22"/>
        </w:rPr>
        <w:t xml:space="preserve"> The President</w:t>
      </w:r>
    </w:p>
    <w:p w14:paraId="7BFC8565" w14:textId="1EF7F515" w:rsidR="007E0243" w:rsidRPr="007E0243" w:rsidRDefault="007E0243" w:rsidP="007E0243">
      <w:pPr>
        <w:rPr>
          <w:rFonts w:ascii="Helvetica" w:hAnsi="Helvetica" w:cs="Helvetica"/>
          <w:sz w:val="22"/>
        </w:rPr>
      </w:pPr>
      <w:r w:rsidRPr="007E0243">
        <w:rPr>
          <w:rFonts w:ascii="Helvetica" w:hAnsi="Helvetica" w:cs="Helvetica"/>
          <w:sz w:val="22"/>
        </w:rPr>
        <w:t>I hope by now you have all recovered from the challenging tax season and are making progress on completing extensions. It feels like there is still so much to learn about the Tax Cuts and Jobs Act and I am thankful for the education and support that we receive from NATP at both State and National Level.</w:t>
      </w:r>
    </w:p>
    <w:p w14:paraId="219671F3" w14:textId="77777777" w:rsidR="007E0243" w:rsidRPr="007E0243" w:rsidRDefault="007E0243" w:rsidP="007E0243">
      <w:pPr>
        <w:rPr>
          <w:rFonts w:ascii="Helvetica" w:hAnsi="Helvetica" w:cs="Helvetica"/>
          <w:sz w:val="22"/>
        </w:rPr>
      </w:pPr>
      <w:r w:rsidRPr="007E0243">
        <w:rPr>
          <w:rFonts w:ascii="Helvetica" w:hAnsi="Helvetica" w:cs="Helvetica"/>
          <w:sz w:val="22"/>
        </w:rPr>
        <w:t>I hope those of you who attended our Spring Seminar left feeling a little smarter after 8 hours of Continuing Education with Kathryn Morgan. In October we will have Helen O’Planick, another national instructor with us for our Fall Seminar.</w:t>
      </w:r>
    </w:p>
    <w:p w14:paraId="239E2D4D" w14:textId="77777777" w:rsidR="007E0243" w:rsidRPr="007E0243" w:rsidRDefault="007E0243" w:rsidP="007E0243">
      <w:pPr>
        <w:rPr>
          <w:rFonts w:ascii="Helvetica" w:hAnsi="Helvetica" w:cs="Helvetica"/>
          <w:sz w:val="22"/>
        </w:rPr>
      </w:pPr>
      <w:r w:rsidRPr="007E0243">
        <w:rPr>
          <w:rFonts w:ascii="Helvetica" w:hAnsi="Helvetica" w:cs="Helvetica"/>
          <w:sz w:val="22"/>
        </w:rPr>
        <w:t>Four members of the NH Chapter are signed up to attend NATP’s National Conference in Chicago. Two of the attendees are NH Chapter Board members and they will be meeting with Board members from other Chapters on the Sunday before conference begins. It is a great time to exchange ideas and get inspired by what is happening in other Chapters around the country.</w:t>
      </w:r>
    </w:p>
    <w:p w14:paraId="063CBB64" w14:textId="77777777" w:rsidR="007E0243" w:rsidRPr="007E0243" w:rsidRDefault="007E0243" w:rsidP="007E0243">
      <w:pPr>
        <w:rPr>
          <w:rFonts w:ascii="Helvetica" w:hAnsi="Helvetica" w:cs="Helvetica"/>
          <w:sz w:val="22"/>
        </w:rPr>
      </w:pPr>
      <w:r w:rsidRPr="007E0243">
        <w:rPr>
          <w:rFonts w:ascii="Helvetica" w:hAnsi="Helvetica" w:cs="Helvetica"/>
          <w:sz w:val="22"/>
        </w:rPr>
        <w:t xml:space="preserve">My personal schedule does not allow me to attend National Conference this year however I am planning to take advantage of some of the other In Person trainings that NATP offers. In August I will be on Long Island for a two-day Business Tax Workshop taught by Katherine Keane and then in October I plan to attend NATP’s two-day Tax Forum in Atlantic City.  Check out NATP’s website for more information on all of the options for continuing education </w:t>
      </w:r>
      <w:hyperlink r:id="rId11" w:history="1">
        <w:r w:rsidRPr="007E0243">
          <w:rPr>
            <w:rStyle w:val="Hyperlink"/>
            <w:rFonts w:ascii="Helvetica" w:hAnsi="Helvetica" w:cs="Helvetica"/>
            <w:sz w:val="22"/>
          </w:rPr>
          <w:t>https://www.natptax.com/EventsAndEducation/In-Person/Pages/default.aspx</w:t>
        </w:r>
      </w:hyperlink>
      <w:r w:rsidRPr="007E0243">
        <w:rPr>
          <w:rFonts w:ascii="Helvetica" w:hAnsi="Helvetica" w:cs="Helvetica"/>
          <w:sz w:val="22"/>
        </w:rPr>
        <w:t xml:space="preserve"> . When any member of the NH NATP Board attends any of these events we are always on the lookout for presenters to bring to our Chapter Seminars. We will be sure to find some good presenters for 2020.</w:t>
      </w:r>
    </w:p>
    <w:p w14:paraId="62EDABB1" w14:textId="77777777" w:rsidR="007E0243" w:rsidRPr="007E0243" w:rsidRDefault="007E0243" w:rsidP="007E0243">
      <w:pPr>
        <w:rPr>
          <w:rFonts w:ascii="Helvetica" w:hAnsi="Helvetica" w:cs="Helvetica"/>
          <w:sz w:val="22"/>
        </w:rPr>
      </w:pPr>
      <w:r w:rsidRPr="007E0243">
        <w:rPr>
          <w:rFonts w:ascii="Helvetica" w:hAnsi="Helvetica" w:cs="Helvetica"/>
          <w:sz w:val="22"/>
        </w:rPr>
        <w:t xml:space="preserve">This year we will have some long-standing board members stepping down and we are looking to recruit some new members for the board. Serving on the board of NH NATP is work. It takes many man hours to do all the behind the scenes work of putting on a seminar, issuing newsletters etc. However, it does come with some benefits. Top of my list </w:t>
      </w:r>
      <w:proofErr w:type="gramStart"/>
      <w:r w:rsidRPr="007E0243">
        <w:rPr>
          <w:rFonts w:ascii="Helvetica" w:hAnsi="Helvetica" w:cs="Helvetica"/>
          <w:sz w:val="22"/>
        </w:rPr>
        <w:t>has to</w:t>
      </w:r>
      <w:proofErr w:type="gramEnd"/>
      <w:r w:rsidRPr="007E0243">
        <w:rPr>
          <w:rFonts w:ascii="Helvetica" w:hAnsi="Helvetica" w:cs="Helvetica"/>
          <w:sz w:val="22"/>
        </w:rPr>
        <w:t xml:space="preserve"> be the opportunity to build relationships with other tax professionals in the State. My fellow board members are now more than just faces I see when I attend seminars in Concord, they have become friends. Board members attend Chapter events at no cost. Each year our board is required by National to complete some online training and in return for doing this we receive one free National Conference which is awarded to a board member each year. Board members attending National Conference receive a contribution towards their attendance from the Chapter. I want to stress that to receive these benefits a board member must be an active member who in addition to attending the three seminars a year we put on in Concord is also able to attend two in person board meetings each year in Concord. Everyone </w:t>
      </w:r>
      <w:proofErr w:type="gramStart"/>
      <w:r w:rsidRPr="007E0243">
        <w:rPr>
          <w:rFonts w:ascii="Helvetica" w:hAnsi="Helvetica" w:cs="Helvetica"/>
          <w:sz w:val="22"/>
        </w:rPr>
        <w:t>has to</w:t>
      </w:r>
      <w:proofErr w:type="gramEnd"/>
      <w:r w:rsidRPr="007E0243">
        <w:rPr>
          <w:rFonts w:ascii="Helvetica" w:hAnsi="Helvetica" w:cs="Helvetica"/>
          <w:sz w:val="22"/>
        </w:rPr>
        <w:t xml:space="preserve"> be willing to pick up a task and have some aspect of running the Chapter that is their responsibility. We try to have people work in teams and have two board members be familiar with each task that needs to be done. If you are interested in learning more about serving on the board send me an e-mail </w:t>
      </w:r>
      <w:hyperlink r:id="rId12" w:history="1">
        <w:r w:rsidRPr="007E0243">
          <w:rPr>
            <w:rStyle w:val="Hyperlink"/>
            <w:rFonts w:ascii="Helvetica" w:hAnsi="Helvetica" w:cs="Helvetica"/>
            <w:sz w:val="22"/>
          </w:rPr>
          <w:t>carol@romeriltax.com</w:t>
        </w:r>
      </w:hyperlink>
      <w:r w:rsidRPr="007E0243">
        <w:rPr>
          <w:rFonts w:ascii="Helvetica" w:hAnsi="Helvetica" w:cs="Helvetica"/>
          <w:sz w:val="22"/>
        </w:rPr>
        <w:t xml:space="preserve"> . </w:t>
      </w:r>
    </w:p>
    <w:p w14:paraId="40328D22" w14:textId="77777777" w:rsidR="00C261F6" w:rsidRDefault="00C261F6" w:rsidP="007E0243">
      <w:pPr>
        <w:rPr>
          <w:rFonts w:ascii="Helvetica" w:hAnsi="Helvetica" w:cs="Helvetica"/>
          <w:sz w:val="22"/>
        </w:rPr>
      </w:pPr>
    </w:p>
    <w:p w14:paraId="52E08043" w14:textId="7EAFFAB9" w:rsidR="007E0243" w:rsidRPr="007E0243" w:rsidRDefault="007E0243" w:rsidP="007E0243">
      <w:pPr>
        <w:rPr>
          <w:rFonts w:ascii="Helvetica" w:hAnsi="Helvetica" w:cs="Helvetica"/>
          <w:sz w:val="22"/>
        </w:rPr>
      </w:pPr>
      <w:r w:rsidRPr="007E0243">
        <w:rPr>
          <w:rFonts w:ascii="Helvetica" w:hAnsi="Helvetica" w:cs="Helvetica"/>
          <w:sz w:val="22"/>
        </w:rPr>
        <w:lastRenderedPageBreak/>
        <w:t>Now that summer has finally arrived get some time out of your office to enjoy the warm weather and I hope your summer reading includes something more relaxing than tax books!  Enjoy and I look forward to seeing you all on October 24</w:t>
      </w:r>
      <w:r w:rsidRPr="007E0243">
        <w:rPr>
          <w:rFonts w:ascii="Helvetica" w:hAnsi="Helvetica" w:cs="Helvetica"/>
          <w:sz w:val="22"/>
          <w:vertAlign w:val="superscript"/>
        </w:rPr>
        <w:t>th</w:t>
      </w:r>
      <w:r w:rsidRPr="007E0243">
        <w:rPr>
          <w:rFonts w:ascii="Helvetica" w:hAnsi="Helvetica" w:cs="Helvetica"/>
          <w:sz w:val="22"/>
        </w:rPr>
        <w:t xml:space="preserve"> at our Fall Seminar.</w:t>
      </w:r>
    </w:p>
    <w:p w14:paraId="09A577D0" w14:textId="77777777" w:rsidR="007E0243" w:rsidRPr="007E0243" w:rsidRDefault="007E0243" w:rsidP="007E0243">
      <w:pPr>
        <w:rPr>
          <w:rFonts w:ascii="Helvetica" w:hAnsi="Helvetica" w:cs="Helvetica"/>
          <w:sz w:val="22"/>
        </w:rPr>
      </w:pPr>
    </w:p>
    <w:p w14:paraId="2BF22880" w14:textId="77777777" w:rsidR="007E0243" w:rsidRPr="007E0243" w:rsidRDefault="007E0243" w:rsidP="007E0243">
      <w:pPr>
        <w:spacing w:after="0"/>
        <w:rPr>
          <w:rFonts w:ascii="Helvetica" w:hAnsi="Helvetica" w:cs="Helvetica"/>
          <w:sz w:val="22"/>
        </w:rPr>
      </w:pPr>
      <w:r w:rsidRPr="007E0243">
        <w:rPr>
          <w:rFonts w:ascii="Helvetica" w:hAnsi="Helvetica" w:cs="Helvetica"/>
          <w:sz w:val="22"/>
        </w:rPr>
        <w:t>Carol Romeril EA</w:t>
      </w:r>
    </w:p>
    <w:p w14:paraId="30F99A7F" w14:textId="77777777" w:rsidR="007E0243" w:rsidRDefault="007E0243" w:rsidP="007E0243">
      <w:pPr>
        <w:spacing w:after="0"/>
        <w:rPr>
          <w:rFonts w:ascii="Helvetica" w:hAnsi="Helvetica" w:cs="Helvetica"/>
          <w:sz w:val="22"/>
        </w:rPr>
      </w:pPr>
      <w:r w:rsidRPr="007E0243">
        <w:rPr>
          <w:rFonts w:ascii="Helvetica" w:hAnsi="Helvetica" w:cs="Helvetica"/>
          <w:sz w:val="22"/>
        </w:rPr>
        <w:t>NH NATP President</w:t>
      </w:r>
    </w:p>
    <w:p w14:paraId="5E13335E" w14:textId="7831FE67" w:rsidR="00971871" w:rsidRPr="007E0243" w:rsidRDefault="003E17AA" w:rsidP="007E0243">
      <w:pPr>
        <w:spacing w:after="0"/>
        <w:jc w:val="center"/>
        <w:rPr>
          <w:rFonts w:ascii="Helvetica" w:eastAsia="Times New Roman" w:hAnsi="Helvetica" w:cs="Helvetica"/>
          <w:b/>
          <w:bCs/>
          <w:color w:val="333333"/>
          <w:sz w:val="22"/>
        </w:rPr>
      </w:pPr>
      <w:r w:rsidRPr="007E0243">
        <w:rPr>
          <w:rFonts w:ascii="Helvetica" w:eastAsia="Times New Roman" w:hAnsi="Helvetica" w:cs="Helvetica"/>
          <w:b/>
          <w:bCs/>
          <w:color w:val="333333"/>
          <w:sz w:val="22"/>
        </w:rPr>
        <w:t xml:space="preserve">Review of </w:t>
      </w:r>
      <w:r w:rsidR="00884D38" w:rsidRPr="007E0243">
        <w:rPr>
          <w:rFonts w:ascii="Helvetica" w:eastAsia="Times New Roman" w:hAnsi="Helvetica" w:cs="Helvetica"/>
          <w:b/>
          <w:bCs/>
          <w:color w:val="333333"/>
          <w:sz w:val="22"/>
        </w:rPr>
        <w:t>May 2019 Seminar:</w:t>
      </w:r>
    </w:p>
    <w:p w14:paraId="56AF4F3D" w14:textId="77777777" w:rsidR="00C75D8B" w:rsidRPr="00EE4FA9" w:rsidRDefault="00971871" w:rsidP="00971871">
      <w:pPr>
        <w:shd w:val="clear" w:color="auto" w:fill="FFFFFF"/>
        <w:spacing w:before="100" w:beforeAutospacing="1" w:after="100" w:afterAutospacing="1"/>
        <w:rPr>
          <w:rFonts w:ascii="Helvetica" w:eastAsia="Times New Roman" w:hAnsi="Helvetica" w:cs="Helvetica"/>
          <w:color w:val="333333"/>
          <w:sz w:val="22"/>
        </w:rPr>
      </w:pPr>
      <w:r w:rsidRPr="00EE4FA9">
        <w:rPr>
          <w:rFonts w:ascii="Helvetica" w:eastAsia="Times New Roman" w:hAnsi="Helvetica" w:cs="Helvetica"/>
          <w:color w:val="333333"/>
          <w:sz w:val="22"/>
        </w:rPr>
        <w:t xml:space="preserve">NH NATP had another successful Spring Seminar on May 23rd. National speaker Kathryn Morgan presented 4 mini courses. First topic was "Tax Season 2018 Roundup and Into the Future" covering </w:t>
      </w:r>
    </w:p>
    <w:p w14:paraId="2457176E" w14:textId="77777777" w:rsidR="00C75D8B" w:rsidRPr="00EE4FA9" w:rsidRDefault="00971871" w:rsidP="00C75D8B">
      <w:pPr>
        <w:shd w:val="clear" w:color="auto" w:fill="FFFFFF"/>
        <w:spacing w:after="0"/>
        <w:rPr>
          <w:rFonts w:ascii="Helvetica" w:eastAsia="Times New Roman" w:hAnsi="Helvetica" w:cs="Helvetica"/>
          <w:color w:val="333333"/>
          <w:sz w:val="22"/>
        </w:rPr>
      </w:pPr>
      <w:r w:rsidRPr="00EE4FA9">
        <w:rPr>
          <w:rFonts w:ascii="Helvetica" w:eastAsia="Times New Roman" w:hAnsi="Helvetica" w:cs="Helvetica"/>
          <w:color w:val="333333"/>
          <w:sz w:val="22"/>
        </w:rPr>
        <w:t xml:space="preserve">1.) Things we know and used for 2018. </w:t>
      </w:r>
    </w:p>
    <w:p w14:paraId="4CA53BF4" w14:textId="77777777" w:rsidR="00C75D8B" w:rsidRPr="00EE4FA9" w:rsidRDefault="00971871" w:rsidP="00C75D8B">
      <w:pPr>
        <w:shd w:val="clear" w:color="auto" w:fill="FFFFFF"/>
        <w:spacing w:after="0"/>
        <w:rPr>
          <w:rFonts w:ascii="Helvetica" w:eastAsia="Times New Roman" w:hAnsi="Helvetica" w:cs="Helvetica"/>
          <w:color w:val="333333"/>
          <w:sz w:val="22"/>
        </w:rPr>
      </w:pPr>
      <w:r w:rsidRPr="00EE4FA9">
        <w:rPr>
          <w:rFonts w:ascii="Helvetica" w:eastAsia="Times New Roman" w:hAnsi="Helvetica" w:cs="Helvetica"/>
          <w:color w:val="333333"/>
          <w:sz w:val="22"/>
        </w:rPr>
        <w:t>2.) The TCJA of 2017.</w:t>
      </w:r>
    </w:p>
    <w:p w14:paraId="03ED74C5" w14:textId="493FA757" w:rsidR="00C75D8B" w:rsidRPr="00EE4FA9" w:rsidRDefault="00971871" w:rsidP="00C75D8B">
      <w:pPr>
        <w:shd w:val="clear" w:color="auto" w:fill="FFFFFF"/>
        <w:spacing w:after="0"/>
        <w:rPr>
          <w:rFonts w:ascii="Helvetica" w:eastAsia="Times New Roman" w:hAnsi="Helvetica" w:cs="Helvetica"/>
          <w:color w:val="333333"/>
          <w:sz w:val="22"/>
        </w:rPr>
      </w:pPr>
      <w:r w:rsidRPr="00EE4FA9">
        <w:rPr>
          <w:rFonts w:ascii="Helvetica" w:eastAsia="Times New Roman" w:hAnsi="Helvetica" w:cs="Helvetica"/>
          <w:color w:val="333333"/>
          <w:sz w:val="22"/>
        </w:rPr>
        <w:t xml:space="preserve">3.) QBID and </w:t>
      </w:r>
    </w:p>
    <w:p w14:paraId="5ACF5C12" w14:textId="600C0617" w:rsidR="00C75D8B" w:rsidRPr="00EE4FA9" w:rsidRDefault="00971871" w:rsidP="00C75D8B">
      <w:pPr>
        <w:shd w:val="clear" w:color="auto" w:fill="FFFFFF"/>
        <w:spacing w:after="0"/>
        <w:rPr>
          <w:rFonts w:ascii="Helvetica" w:eastAsia="Times New Roman" w:hAnsi="Helvetica" w:cs="Helvetica"/>
          <w:color w:val="333333"/>
          <w:sz w:val="22"/>
        </w:rPr>
      </w:pPr>
      <w:r w:rsidRPr="00EE4FA9">
        <w:rPr>
          <w:rFonts w:ascii="Helvetica" w:eastAsia="Times New Roman" w:hAnsi="Helvetica" w:cs="Helvetica"/>
          <w:color w:val="333333"/>
          <w:sz w:val="22"/>
        </w:rPr>
        <w:t>4.) Review 2018 inflation adjusted items. </w:t>
      </w:r>
    </w:p>
    <w:p w14:paraId="576EB527" w14:textId="77777777" w:rsidR="00971871" w:rsidRPr="00EE4FA9" w:rsidRDefault="00971871" w:rsidP="00971871">
      <w:pPr>
        <w:shd w:val="clear" w:color="auto" w:fill="FFFFFF"/>
        <w:spacing w:before="100" w:beforeAutospacing="1" w:after="100" w:afterAutospacing="1"/>
        <w:rPr>
          <w:rFonts w:ascii="Verdana" w:eastAsia="Times New Roman" w:hAnsi="Verdana" w:cs="Times New Roman"/>
          <w:color w:val="000000"/>
          <w:sz w:val="22"/>
        </w:rPr>
      </w:pPr>
      <w:r w:rsidRPr="00EE4FA9">
        <w:rPr>
          <w:rFonts w:ascii="Helvetica" w:eastAsia="Times New Roman" w:hAnsi="Helvetica" w:cs="Helvetica"/>
          <w:color w:val="333333"/>
          <w:sz w:val="22"/>
        </w:rPr>
        <w:t xml:space="preserve">Second topic was "Due Diligence: It's Not Just About EITC Anymore!". This was a very interesting Ethics refresher. We were reminded to follow Kathryn's "The Three </w:t>
      </w:r>
      <w:proofErr w:type="gramStart"/>
      <w:r w:rsidRPr="00EE4FA9">
        <w:rPr>
          <w:rFonts w:ascii="Helvetica" w:eastAsia="Times New Roman" w:hAnsi="Helvetica" w:cs="Helvetica"/>
          <w:color w:val="333333"/>
          <w:sz w:val="22"/>
        </w:rPr>
        <w:t>INs</w:t>
      </w:r>
      <w:proofErr w:type="gramEnd"/>
      <w:r w:rsidRPr="00EE4FA9">
        <w:rPr>
          <w:rFonts w:ascii="Helvetica" w:eastAsia="Times New Roman" w:hAnsi="Helvetica" w:cs="Helvetica"/>
          <w:color w:val="333333"/>
          <w:sz w:val="22"/>
        </w:rPr>
        <w:t xml:space="preserve"> of Circular 230" - Incorrect, Inconsistent and Incomplete. Anytime we feel the information being provided seems to fit in one or all of these "INs" we need to make more reasonable inquiries. Other topics related to Circular 230 compliance were discussed as well. Enjoyable and informative Ethics requirement. </w:t>
      </w:r>
    </w:p>
    <w:p w14:paraId="4D287148" w14:textId="4AF27A25" w:rsidR="00971871" w:rsidRPr="00EE4FA9" w:rsidRDefault="00971871" w:rsidP="00971871">
      <w:pPr>
        <w:shd w:val="clear" w:color="auto" w:fill="FFFFFF"/>
        <w:spacing w:before="100" w:beforeAutospacing="1" w:after="100" w:afterAutospacing="1"/>
        <w:rPr>
          <w:rFonts w:ascii="Verdana" w:eastAsia="Times New Roman" w:hAnsi="Verdana" w:cs="Times New Roman"/>
          <w:color w:val="000000"/>
          <w:sz w:val="22"/>
        </w:rPr>
      </w:pPr>
      <w:r w:rsidRPr="00EE4FA9">
        <w:rPr>
          <w:rFonts w:ascii="Helvetica" w:eastAsia="Times New Roman" w:hAnsi="Helvetica" w:cs="Helvetica"/>
          <w:color w:val="333333"/>
          <w:sz w:val="22"/>
        </w:rPr>
        <w:t>After a good lunch and some networking, the third topic presented was "Living Off the Grid: Bringing Your Clients Back into Compliance". A recent study by US Federal Reserve Bank estimated that 13% of the workers in the US are working "under the table"; which is an estimated 2.1 Trillion in unreported income. Some of these clients are working a full time job and then doing "side" work, like selling on eBay or E</w:t>
      </w:r>
      <w:r w:rsidR="00F50784" w:rsidRPr="00EE4FA9">
        <w:rPr>
          <w:rFonts w:ascii="Helvetica" w:eastAsia="Times New Roman" w:hAnsi="Helvetica" w:cs="Helvetica"/>
          <w:color w:val="333333"/>
          <w:sz w:val="22"/>
        </w:rPr>
        <w:t>tsy</w:t>
      </w:r>
      <w:r w:rsidRPr="00EE4FA9">
        <w:rPr>
          <w:rFonts w:ascii="Helvetica" w:eastAsia="Times New Roman" w:hAnsi="Helvetica" w:cs="Helvetica"/>
          <w:color w:val="333333"/>
          <w:sz w:val="22"/>
        </w:rPr>
        <w:t>, some are just non-filers, one or two years or serial non-filers, some had "issues" with taxes and just gave up filing, and some are people living underground because they have differences with the government. The discussion was what drives these people "out of the shadows" and how we, as tax professionals, should help them get "right" the best ways possible by following proper procedures. Very informative discussion about how to CYA was included. </w:t>
      </w:r>
    </w:p>
    <w:p w14:paraId="1E609A4B" w14:textId="77777777" w:rsidR="00971871" w:rsidRPr="00EE4FA9" w:rsidRDefault="00971871" w:rsidP="00971871">
      <w:pPr>
        <w:shd w:val="clear" w:color="auto" w:fill="FFFFFF"/>
        <w:spacing w:before="100" w:beforeAutospacing="1" w:after="100" w:afterAutospacing="1"/>
        <w:rPr>
          <w:rFonts w:ascii="Helvetica" w:eastAsia="Times New Roman" w:hAnsi="Helvetica" w:cs="Helvetica"/>
          <w:color w:val="333333"/>
          <w:sz w:val="22"/>
        </w:rPr>
      </w:pPr>
      <w:r w:rsidRPr="00EE4FA9">
        <w:rPr>
          <w:rFonts w:ascii="Helvetica" w:eastAsia="Times New Roman" w:hAnsi="Helvetica" w:cs="Helvetica"/>
          <w:color w:val="333333"/>
          <w:sz w:val="22"/>
        </w:rPr>
        <w:t xml:space="preserve">The last topic was "Tax Research Tips &amp; Techniques for Citations, Court Cases &amp; Basis Reconstruction". This was invaluable and much needed information and procedures to help all tax </w:t>
      </w:r>
    </w:p>
    <w:p w14:paraId="238EC860" w14:textId="5EB344BB" w:rsidR="00971871" w:rsidRPr="00EE4FA9" w:rsidRDefault="00971871" w:rsidP="00971871">
      <w:pPr>
        <w:shd w:val="clear" w:color="auto" w:fill="FFFFFF"/>
        <w:spacing w:before="100" w:beforeAutospacing="1" w:after="100" w:afterAutospacing="1"/>
        <w:rPr>
          <w:rFonts w:ascii="Verdana" w:eastAsia="Times New Roman" w:hAnsi="Verdana" w:cs="Times New Roman"/>
          <w:color w:val="000000"/>
          <w:sz w:val="22"/>
        </w:rPr>
      </w:pPr>
      <w:r w:rsidRPr="00EE4FA9">
        <w:rPr>
          <w:rFonts w:ascii="Helvetica" w:eastAsia="Times New Roman" w:hAnsi="Helvetica" w:cs="Helvetica"/>
          <w:color w:val="333333"/>
          <w:sz w:val="22"/>
        </w:rPr>
        <w:t>professionals find the correct answers to our complex tax situations. Kathryn provided many templates for us to use in our practices. </w:t>
      </w:r>
    </w:p>
    <w:p w14:paraId="089BD5FB" w14:textId="0158E4A2" w:rsidR="00971871" w:rsidRPr="00EE4FA9" w:rsidRDefault="00971871" w:rsidP="00971871">
      <w:pPr>
        <w:shd w:val="clear" w:color="auto" w:fill="FFFFFF"/>
        <w:spacing w:before="100" w:beforeAutospacing="1" w:after="100" w:afterAutospacing="1"/>
        <w:rPr>
          <w:rFonts w:ascii="Verdana" w:eastAsia="Times New Roman" w:hAnsi="Verdana" w:cs="Times New Roman"/>
          <w:color w:val="000000"/>
          <w:sz w:val="22"/>
        </w:rPr>
      </w:pPr>
      <w:r w:rsidRPr="00EE4FA9">
        <w:rPr>
          <w:rFonts w:ascii="Helvetica" w:eastAsia="Times New Roman" w:hAnsi="Helvetica" w:cs="Helvetica"/>
          <w:color w:val="333333"/>
          <w:sz w:val="22"/>
        </w:rPr>
        <w:t>Talking to several attendees verified that this was a very informative, invaluable and interesting full day seminar.</w:t>
      </w:r>
    </w:p>
    <w:p w14:paraId="5D6CA7D8" w14:textId="77777777" w:rsidR="00971871" w:rsidRPr="00EE4FA9" w:rsidRDefault="00971871" w:rsidP="007E0243">
      <w:pPr>
        <w:shd w:val="clear" w:color="auto" w:fill="FFFFFF"/>
        <w:spacing w:after="0"/>
        <w:rPr>
          <w:rFonts w:ascii="Verdana" w:eastAsia="Times New Roman" w:hAnsi="Verdana" w:cs="Times New Roman"/>
          <w:color w:val="000000"/>
          <w:sz w:val="22"/>
        </w:rPr>
      </w:pPr>
      <w:r w:rsidRPr="00EE4FA9">
        <w:rPr>
          <w:rFonts w:ascii="Helvetica" w:eastAsia="Times New Roman" w:hAnsi="Helvetica" w:cs="Helvetica"/>
          <w:color w:val="333333"/>
          <w:sz w:val="22"/>
        </w:rPr>
        <w:t>Lynn B. Annicchiarico </w:t>
      </w:r>
    </w:p>
    <w:p w14:paraId="2C6FE302" w14:textId="4B7B3C32" w:rsidR="00971871" w:rsidRDefault="00971871" w:rsidP="007E0243">
      <w:pPr>
        <w:shd w:val="clear" w:color="auto" w:fill="FFFFFF"/>
        <w:spacing w:after="0"/>
        <w:rPr>
          <w:rFonts w:ascii="Helvetica" w:eastAsia="Times New Roman" w:hAnsi="Helvetica" w:cs="Helvetica"/>
          <w:color w:val="333333"/>
          <w:sz w:val="22"/>
        </w:rPr>
      </w:pPr>
      <w:r w:rsidRPr="00EE4FA9">
        <w:rPr>
          <w:rFonts w:ascii="Helvetica" w:eastAsia="Times New Roman" w:hAnsi="Helvetica" w:cs="Helvetica"/>
          <w:color w:val="333333"/>
          <w:sz w:val="22"/>
        </w:rPr>
        <w:t>Board Member and Past President </w:t>
      </w:r>
    </w:p>
    <w:p w14:paraId="51C11936" w14:textId="77777777" w:rsidR="007E0243" w:rsidRPr="00EE4FA9" w:rsidRDefault="007E0243" w:rsidP="007E0243">
      <w:pPr>
        <w:shd w:val="clear" w:color="auto" w:fill="FFFFFF"/>
        <w:spacing w:after="0"/>
        <w:rPr>
          <w:rFonts w:ascii="Helvetica" w:eastAsia="Times New Roman" w:hAnsi="Helvetica" w:cs="Helvetica"/>
          <w:color w:val="333333"/>
          <w:sz w:val="22"/>
        </w:rPr>
      </w:pPr>
    </w:p>
    <w:p w14:paraId="10823F45" w14:textId="57287ADD" w:rsidR="00342E2A" w:rsidRPr="00342E2A" w:rsidRDefault="00342E2A" w:rsidP="007E0243">
      <w:pPr>
        <w:tabs>
          <w:tab w:val="left" w:pos="1680"/>
        </w:tabs>
        <w:jc w:val="center"/>
        <w:rPr>
          <w:rFonts w:ascii="Arial" w:hAnsi="Arial" w:cs="Arial"/>
          <w:b/>
          <w:sz w:val="24"/>
          <w:szCs w:val="24"/>
        </w:rPr>
      </w:pPr>
      <w:r w:rsidRPr="00342E2A">
        <w:rPr>
          <w:rFonts w:ascii="Arial" w:hAnsi="Arial" w:cs="Arial"/>
          <w:b/>
          <w:sz w:val="24"/>
          <w:szCs w:val="24"/>
        </w:rPr>
        <w:t xml:space="preserve">Scorecard on the </w:t>
      </w:r>
      <w:r w:rsidR="00C75D8B">
        <w:rPr>
          <w:rFonts w:ascii="Arial" w:hAnsi="Arial" w:cs="Arial"/>
          <w:b/>
          <w:sz w:val="24"/>
          <w:szCs w:val="24"/>
        </w:rPr>
        <w:t>May</w:t>
      </w:r>
      <w:r w:rsidRPr="00342E2A">
        <w:rPr>
          <w:rFonts w:ascii="Arial" w:hAnsi="Arial" w:cs="Arial"/>
          <w:b/>
          <w:sz w:val="24"/>
          <w:szCs w:val="24"/>
        </w:rPr>
        <w:t xml:space="preserve"> </w:t>
      </w:r>
      <w:r w:rsidR="00C75D8B">
        <w:rPr>
          <w:rFonts w:ascii="Arial" w:hAnsi="Arial" w:cs="Arial"/>
          <w:b/>
          <w:sz w:val="24"/>
          <w:szCs w:val="24"/>
        </w:rPr>
        <w:t>23</w:t>
      </w:r>
      <w:r w:rsidRPr="00342E2A">
        <w:rPr>
          <w:rFonts w:ascii="Arial" w:hAnsi="Arial" w:cs="Arial"/>
          <w:b/>
          <w:sz w:val="24"/>
          <w:szCs w:val="24"/>
        </w:rPr>
        <w:t xml:space="preserve">, </w:t>
      </w:r>
      <w:r w:rsidR="00C75D8B">
        <w:rPr>
          <w:rFonts w:ascii="Arial" w:hAnsi="Arial" w:cs="Arial"/>
          <w:b/>
          <w:sz w:val="24"/>
          <w:szCs w:val="24"/>
        </w:rPr>
        <w:t>2019</w:t>
      </w:r>
      <w:r w:rsidRPr="00342E2A">
        <w:rPr>
          <w:rFonts w:ascii="Arial" w:hAnsi="Arial" w:cs="Arial"/>
          <w:b/>
          <w:sz w:val="24"/>
          <w:szCs w:val="24"/>
        </w:rPr>
        <w:t xml:space="preserve"> seminar….</w:t>
      </w:r>
    </w:p>
    <w:p w14:paraId="1BDDCB97" w14:textId="77777777" w:rsidR="007F7B18" w:rsidRDefault="00342E2A" w:rsidP="00342E2A">
      <w:pPr>
        <w:tabs>
          <w:tab w:val="left" w:pos="1680"/>
        </w:tabs>
        <w:jc w:val="both"/>
        <w:rPr>
          <w:rFonts w:ascii="Arial" w:hAnsi="Arial" w:cs="Arial"/>
          <w:sz w:val="20"/>
          <w:szCs w:val="20"/>
        </w:rPr>
      </w:pPr>
      <w:r w:rsidRPr="00342E2A">
        <w:rPr>
          <w:rFonts w:ascii="Arial" w:hAnsi="Arial" w:cs="Arial"/>
          <w:sz w:val="20"/>
          <w:szCs w:val="20"/>
        </w:rPr>
        <w:t>Program</w:t>
      </w:r>
      <w:r w:rsidRPr="00342E2A">
        <w:rPr>
          <w:rFonts w:ascii="Arial" w:hAnsi="Arial" w:cs="Arial"/>
          <w:sz w:val="20"/>
          <w:szCs w:val="20"/>
        </w:rPr>
        <w:tab/>
      </w:r>
      <w:r w:rsidRPr="00342E2A">
        <w:rPr>
          <w:rFonts w:ascii="Arial" w:hAnsi="Arial" w:cs="Arial"/>
          <w:sz w:val="20"/>
          <w:szCs w:val="20"/>
        </w:rPr>
        <w:tab/>
      </w:r>
      <w:r w:rsidRPr="00342E2A">
        <w:rPr>
          <w:rFonts w:ascii="Arial" w:hAnsi="Arial" w:cs="Arial"/>
          <w:sz w:val="20"/>
          <w:szCs w:val="20"/>
        </w:rPr>
        <w:tab/>
      </w:r>
      <w:r w:rsidRPr="00342E2A">
        <w:rPr>
          <w:rFonts w:ascii="Arial" w:hAnsi="Arial" w:cs="Arial"/>
          <w:sz w:val="20"/>
          <w:szCs w:val="20"/>
        </w:rPr>
        <w:tab/>
        <w:t>Respondents</w:t>
      </w:r>
      <w:r w:rsidRPr="00342E2A">
        <w:rPr>
          <w:rFonts w:ascii="Arial" w:hAnsi="Arial" w:cs="Arial"/>
          <w:sz w:val="20"/>
          <w:szCs w:val="20"/>
        </w:rPr>
        <w:tab/>
      </w:r>
      <w:r w:rsidRPr="00342E2A">
        <w:rPr>
          <w:rFonts w:ascii="Arial" w:hAnsi="Arial" w:cs="Arial"/>
          <w:sz w:val="20"/>
          <w:szCs w:val="20"/>
        </w:rPr>
        <w:tab/>
        <w:t>Rated 1-3</w:t>
      </w:r>
      <w:r w:rsidRPr="00342E2A">
        <w:rPr>
          <w:rFonts w:ascii="Arial" w:hAnsi="Arial" w:cs="Arial"/>
          <w:sz w:val="20"/>
          <w:szCs w:val="20"/>
        </w:rPr>
        <w:tab/>
      </w:r>
      <w:r w:rsidRPr="00342E2A">
        <w:rPr>
          <w:rFonts w:ascii="Arial" w:hAnsi="Arial" w:cs="Arial"/>
          <w:sz w:val="20"/>
          <w:szCs w:val="20"/>
        </w:rPr>
        <w:tab/>
        <w:t xml:space="preserve">    Rated 4</w:t>
      </w:r>
      <w:r w:rsidRPr="00342E2A">
        <w:rPr>
          <w:rFonts w:ascii="Arial" w:hAnsi="Arial" w:cs="Arial"/>
          <w:sz w:val="20"/>
          <w:szCs w:val="20"/>
        </w:rPr>
        <w:tab/>
        <w:t xml:space="preserve">       Rated 5</w:t>
      </w:r>
    </w:p>
    <w:p w14:paraId="5B48149D" w14:textId="266F8344" w:rsidR="0054734C" w:rsidRDefault="00342E2A" w:rsidP="0054734C">
      <w:pPr>
        <w:tabs>
          <w:tab w:val="left" w:pos="1680"/>
        </w:tabs>
        <w:spacing w:after="0"/>
        <w:jc w:val="both"/>
        <w:rPr>
          <w:rFonts w:ascii="Arial" w:hAnsi="Arial" w:cs="Arial"/>
          <w:sz w:val="20"/>
          <w:szCs w:val="20"/>
        </w:rPr>
      </w:pPr>
      <w:r>
        <w:rPr>
          <w:rFonts w:ascii="Arial" w:hAnsi="Arial" w:cs="Arial"/>
          <w:sz w:val="20"/>
          <w:szCs w:val="20"/>
        </w:rPr>
        <w:t>2018 Tax Update – Kathryn Morgan</w:t>
      </w:r>
      <w:r w:rsidR="007F7B18">
        <w:rPr>
          <w:rFonts w:ascii="Arial" w:hAnsi="Arial" w:cs="Arial"/>
          <w:sz w:val="20"/>
          <w:szCs w:val="20"/>
        </w:rPr>
        <w:t xml:space="preserve">   </w:t>
      </w:r>
      <w:r w:rsidRPr="00342E2A">
        <w:rPr>
          <w:rFonts w:ascii="Arial" w:hAnsi="Arial" w:cs="Arial"/>
          <w:sz w:val="20"/>
          <w:szCs w:val="20"/>
        </w:rPr>
        <w:t xml:space="preserve">         </w:t>
      </w:r>
      <w:r w:rsidR="007F7B18">
        <w:rPr>
          <w:rFonts w:ascii="Arial" w:hAnsi="Arial" w:cs="Arial"/>
          <w:sz w:val="20"/>
          <w:szCs w:val="20"/>
        </w:rPr>
        <w:t xml:space="preserve">    </w:t>
      </w:r>
      <w:r w:rsidR="009C039C">
        <w:rPr>
          <w:rFonts w:ascii="Arial" w:hAnsi="Arial" w:cs="Arial"/>
          <w:sz w:val="20"/>
          <w:szCs w:val="20"/>
        </w:rPr>
        <w:t>5</w:t>
      </w:r>
      <w:r w:rsidR="00EA3BC7">
        <w:rPr>
          <w:rFonts w:ascii="Arial" w:hAnsi="Arial" w:cs="Arial"/>
          <w:sz w:val="20"/>
          <w:szCs w:val="20"/>
        </w:rPr>
        <w:t>8</w:t>
      </w:r>
      <w:r w:rsidRPr="00342E2A">
        <w:rPr>
          <w:rFonts w:ascii="Arial" w:hAnsi="Arial" w:cs="Arial"/>
          <w:sz w:val="20"/>
          <w:szCs w:val="20"/>
        </w:rPr>
        <w:tab/>
      </w:r>
      <w:r w:rsidR="009C039C">
        <w:rPr>
          <w:rFonts w:ascii="Arial" w:hAnsi="Arial" w:cs="Arial"/>
          <w:sz w:val="20"/>
          <w:szCs w:val="20"/>
        </w:rPr>
        <w:t xml:space="preserve">   </w:t>
      </w:r>
      <w:r w:rsidRPr="00342E2A">
        <w:rPr>
          <w:rFonts w:ascii="Arial" w:hAnsi="Arial" w:cs="Arial"/>
          <w:sz w:val="20"/>
          <w:szCs w:val="20"/>
        </w:rPr>
        <w:tab/>
      </w:r>
      <w:r w:rsidRPr="00342E2A">
        <w:rPr>
          <w:rFonts w:ascii="Arial" w:hAnsi="Arial" w:cs="Arial"/>
          <w:sz w:val="20"/>
          <w:szCs w:val="20"/>
        </w:rPr>
        <w:tab/>
        <w:t xml:space="preserve">      </w:t>
      </w:r>
      <w:r w:rsidR="007F7B18">
        <w:rPr>
          <w:rFonts w:ascii="Arial" w:hAnsi="Arial" w:cs="Arial"/>
          <w:sz w:val="20"/>
          <w:szCs w:val="20"/>
        </w:rPr>
        <w:t xml:space="preserve"> </w:t>
      </w:r>
      <w:r w:rsidR="00BE52D1">
        <w:rPr>
          <w:rFonts w:ascii="Arial" w:hAnsi="Arial" w:cs="Arial"/>
          <w:sz w:val="20"/>
          <w:szCs w:val="20"/>
        </w:rPr>
        <w:t>2</w:t>
      </w:r>
      <w:r w:rsidR="006256FA">
        <w:rPr>
          <w:rFonts w:ascii="Arial" w:hAnsi="Arial" w:cs="Arial"/>
          <w:sz w:val="20"/>
          <w:szCs w:val="20"/>
        </w:rPr>
        <w:tab/>
        <w:t xml:space="preserve">                                   </w:t>
      </w:r>
      <w:r w:rsidR="00EA3BC7">
        <w:rPr>
          <w:rFonts w:ascii="Arial" w:hAnsi="Arial" w:cs="Arial"/>
          <w:sz w:val="20"/>
          <w:szCs w:val="20"/>
        </w:rPr>
        <w:t>7</w:t>
      </w:r>
      <w:r w:rsidR="006256FA">
        <w:rPr>
          <w:rFonts w:ascii="Arial" w:hAnsi="Arial" w:cs="Arial"/>
          <w:sz w:val="20"/>
          <w:szCs w:val="20"/>
        </w:rPr>
        <w:t xml:space="preserve">    </w:t>
      </w:r>
      <w:r w:rsidRPr="00342E2A">
        <w:rPr>
          <w:rFonts w:ascii="Arial" w:hAnsi="Arial" w:cs="Arial"/>
          <w:sz w:val="20"/>
          <w:szCs w:val="20"/>
        </w:rPr>
        <w:tab/>
      </w:r>
      <w:r w:rsidR="006256FA">
        <w:rPr>
          <w:rFonts w:ascii="Arial" w:hAnsi="Arial" w:cs="Arial"/>
          <w:sz w:val="20"/>
          <w:szCs w:val="20"/>
        </w:rPr>
        <w:t xml:space="preserve">             </w:t>
      </w:r>
      <w:r w:rsidR="00EA3BC7">
        <w:rPr>
          <w:rFonts w:ascii="Arial" w:hAnsi="Arial" w:cs="Arial"/>
          <w:sz w:val="20"/>
          <w:szCs w:val="20"/>
        </w:rPr>
        <w:t>39</w:t>
      </w:r>
    </w:p>
    <w:p w14:paraId="3F127AF9" w14:textId="71E38664" w:rsidR="00342E2A" w:rsidRPr="00342E2A" w:rsidRDefault="0054734C" w:rsidP="0054734C">
      <w:pPr>
        <w:tabs>
          <w:tab w:val="left" w:pos="1680"/>
        </w:tabs>
        <w:spacing w:after="0"/>
        <w:jc w:val="both"/>
        <w:rPr>
          <w:rFonts w:ascii="Arial" w:hAnsi="Arial" w:cs="Arial"/>
          <w:sz w:val="20"/>
          <w:szCs w:val="20"/>
        </w:rPr>
      </w:pPr>
      <w:r>
        <w:rPr>
          <w:rFonts w:ascii="Arial" w:hAnsi="Arial" w:cs="Arial"/>
          <w:sz w:val="20"/>
          <w:szCs w:val="20"/>
        </w:rPr>
        <w:tab/>
        <w:t xml:space="preserve">  </w:t>
      </w:r>
      <w:r w:rsidR="00BE52D1">
        <w:rPr>
          <w:rFonts w:ascii="Arial" w:hAnsi="Arial" w:cs="Arial"/>
          <w:sz w:val="20"/>
          <w:szCs w:val="20"/>
        </w:rPr>
        <w:t>79.3</w:t>
      </w:r>
      <w:r w:rsidR="00342E2A" w:rsidRPr="00342E2A">
        <w:rPr>
          <w:rFonts w:ascii="Arial" w:hAnsi="Arial" w:cs="Arial"/>
          <w:sz w:val="20"/>
          <w:szCs w:val="20"/>
        </w:rPr>
        <w:t>% of the attendees gave this session a 4 or 5 rating</w:t>
      </w:r>
    </w:p>
    <w:p w14:paraId="43046E36" w14:textId="77777777" w:rsidR="00342E2A" w:rsidRPr="00342E2A" w:rsidRDefault="00342E2A" w:rsidP="00342E2A">
      <w:pPr>
        <w:tabs>
          <w:tab w:val="left" w:pos="1680"/>
        </w:tabs>
        <w:spacing w:after="0"/>
        <w:jc w:val="both"/>
        <w:rPr>
          <w:rFonts w:ascii="Arial" w:hAnsi="Arial" w:cs="Arial"/>
          <w:sz w:val="20"/>
          <w:szCs w:val="20"/>
        </w:rPr>
      </w:pPr>
    </w:p>
    <w:p w14:paraId="011C7D1B" w14:textId="10ABAF1C" w:rsidR="00342E2A" w:rsidRPr="00342E2A" w:rsidRDefault="0054734C" w:rsidP="0054734C">
      <w:pPr>
        <w:tabs>
          <w:tab w:val="left" w:pos="1680"/>
        </w:tabs>
        <w:spacing w:after="0"/>
        <w:jc w:val="both"/>
        <w:rPr>
          <w:rFonts w:ascii="Arial" w:hAnsi="Arial" w:cs="Arial"/>
          <w:sz w:val="20"/>
          <w:szCs w:val="20"/>
        </w:rPr>
      </w:pPr>
      <w:r>
        <w:rPr>
          <w:rFonts w:ascii="Arial" w:hAnsi="Arial" w:cs="Arial"/>
          <w:sz w:val="20"/>
          <w:szCs w:val="20"/>
        </w:rPr>
        <w:t>Due Diligence –</w:t>
      </w:r>
      <w:r w:rsidR="00342E2A" w:rsidRPr="00342E2A">
        <w:rPr>
          <w:rFonts w:ascii="Arial" w:hAnsi="Arial" w:cs="Arial"/>
          <w:sz w:val="20"/>
          <w:szCs w:val="20"/>
        </w:rPr>
        <w:t xml:space="preserve"> </w:t>
      </w:r>
      <w:r>
        <w:rPr>
          <w:rFonts w:ascii="Arial" w:hAnsi="Arial" w:cs="Arial"/>
          <w:sz w:val="20"/>
          <w:szCs w:val="20"/>
        </w:rPr>
        <w:t>Kathryn Morgan</w:t>
      </w:r>
      <w:r w:rsidR="00342E2A" w:rsidRPr="00342E2A">
        <w:rPr>
          <w:rFonts w:ascii="Arial" w:hAnsi="Arial" w:cs="Arial"/>
          <w:sz w:val="20"/>
          <w:szCs w:val="20"/>
        </w:rPr>
        <w:t xml:space="preserve"> </w:t>
      </w:r>
      <w:r w:rsidR="00342E2A" w:rsidRPr="00342E2A">
        <w:rPr>
          <w:rFonts w:ascii="Arial" w:hAnsi="Arial" w:cs="Arial"/>
          <w:sz w:val="20"/>
          <w:szCs w:val="20"/>
        </w:rPr>
        <w:tab/>
      </w:r>
      <w:r>
        <w:rPr>
          <w:rFonts w:ascii="Arial" w:hAnsi="Arial" w:cs="Arial"/>
          <w:sz w:val="20"/>
          <w:szCs w:val="20"/>
        </w:rPr>
        <w:t xml:space="preserve">         </w:t>
      </w:r>
      <w:r w:rsidR="009C039C">
        <w:rPr>
          <w:rFonts w:ascii="Arial" w:hAnsi="Arial" w:cs="Arial"/>
          <w:sz w:val="20"/>
          <w:szCs w:val="20"/>
        </w:rPr>
        <w:t>57</w:t>
      </w:r>
      <w:r w:rsidR="00342E2A" w:rsidRPr="00342E2A">
        <w:rPr>
          <w:rFonts w:ascii="Arial" w:hAnsi="Arial" w:cs="Arial"/>
          <w:sz w:val="20"/>
          <w:szCs w:val="20"/>
        </w:rPr>
        <w:tab/>
      </w:r>
      <w:r w:rsidR="00342E2A" w:rsidRPr="00342E2A">
        <w:rPr>
          <w:rFonts w:ascii="Arial" w:hAnsi="Arial" w:cs="Arial"/>
          <w:sz w:val="20"/>
          <w:szCs w:val="20"/>
        </w:rPr>
        <w:tab/>
        <w:t xml:space="preserve">        </w:t>
      </w:r>
      <w:r w:rsidR="006256FA">
        <w:rPr>
          <w:rFonts w:ascii="Arial" w:hAnsi="Arial" w:cs="Arial"/>
          <w:sz w:val="20"/>
          <w:szCs w:val="20"/>
        </w:rPr>
        <w:t>2</w:t>
      </w:r>
      <w:r w:rsidR="00342E2A" w:rsidRPr="00342E2A">
        <w:rPr>
          <w:rFonts w:ascii="Arial" w:hAnsi="Arial" w:cs="Arial"/>
          <w:sz w:val="20"/>
          <w:szCs w:val="20"/>
        </w:rPr>
        <w:tab/>
        <w:t xml:space="preserve"> </w:t>
      </w:r>
      <w:r w:rsidR="00342E2A" w:rsidRPr="00342E2A">
        <w:rPr>
          <w:rFonts w:ascii="Arial" w:hAnsi="Arial" w:cs="Arial"/>
          <w:sz w:val="20"/>
          <w:szCs w:val="20"/>
        </w:rPr>
        <w:tab/>
        <w:t xml:space="preserve">                   </w:t>
      </w:r>
      <w:r>
        <w:rPr>
          <w:rFonts w:ascii="Arial" w:hAnsi="Arial" w:cs="Arial"/>
          <w:sz w:val="20"/>
          <w:szCs w:val="20"/>
        </w:rPr>
        <w:t xml:space="preserve"> </w:t>
      </w:r>
      <w:r w:rsidR="006256FA">
        <w:rPr>
          <w:rFonts w:ascii="Arial" w:hAnsi="Arial" w:cs="Arial"/>
          <w:sz w:val="20"/>
          <w:szCs w:val="20"/>
        </w:rPr>
        <w:t xml:space="preserve"> </w:t>
      </w:r>
      <w:r>
        <w:rPr>
          <w:rFonts w:ascii="Arial" w:hAnsi="Arial" w:cs="Arial"/>
          <w:sz w:val="20"/>
          <w:szCs w:val="20"/>
        </w:rPr>
        <w:t xml:space="preserve"> </w:t>
      </w:r>
      <w:r w:rsidR="00BE52D1">
        <w:rPr>
          <w:rFonts w:ascii="Arial" w:hAnsi="Arial" w:cs="Arial"/>
          <w:sz w:val="20"/>
          <w:szCs w:val="20"/>
        </w:rPr>
        <w:t>7</w:t>
      </w:r>
      <w:r w:rsidR="00342E2A" w:rsidRPr="00342E2A">
        <w:rPr>
          <w:rFonts w:ascii="Arial" w:hAnsi="Arial" w:cs="Arial"/>
          <w:sz w:val="20"/>
          <w:szCs w:val="20"/>
        </w:rPr>
        <w:t xml:space="preserve">          </w:t>
      </w:r>
      <w:r>
        <w:rPr>
          <w:rFonts w:ascii="Arial" w:hAnsi="Arial" w:cs="Arial"/>
          <w:sz w:val="20"/>
          <w:szCs w:val="20"/>
        </w:rPr>
        <w:t xml:space="preserve">               </w:t>
      </w:r>
      <w:r w:rsidR="006256FA">
        <w:rPr>
          <w:rFonts w:ascii="Arial" w:hAnsi="Arial" w:cs="Arial"/>
          <w:sz w:val="20"/>
          <w:szCs w:val="20"/>
        </w:rPr>
        <w:t xml:space="preserve">   </w:t>
      </w:r>
      <w:r w:rsidR="00BE52D1">
        <w:rPr>
          <w:rFonts w:ascii="Arial" w:hAnsi="Arial" w:cs="Arial"/>
          <w:sz w:val="20"/>
          <w:szCs w:val="20"/>
        </w:rPr>
        <w:t>43</w:t>
      </w:r>
    </w:p>
    <w:p w14:paraId="16623361" w14:textId="1758B826" w:rsidR="00342E2A" w:rsidRPr="00342E2A" w:rsidRDefault="00342E2A" w:rsidP="00342E2A">
      <w:pPr>
        <w:tabs>
          <w:tab w:val="left" w:pos="1680"/>
        </w:tabs>
        <w:jc w:val="both"/>
        <w:rPr>
          <w:rFonts w:ascii="Arial" w:hAnsi="Arial" w:cs="Arial"/>
          <w:sz w:val="20"/>
          <w:szCs w:val="20"/>
        </w:rPr>
      </w:pPr>
      <w:r w:rsidRPr="00342E2A">
        <w:rPr>
          <w:rFonts w:ascii="Arial" w:hAnsi="Arial" w:cs="Arial"/>
          <w:sz w:val="20"/>
          <w:szCs w:val="20"/>
        </w:rPr>
        <w:tab/>
      </w:r>
      <w:r w:rsidR="0054734C">
        <w:rPr>
          <w:rFonts w:ascii="Arial" w:hAnsi="Arial" w:cs="Arial"/>
          <w:sz w:val="20"/>
          <w:szCs w:val="20"/>
        </w:rPr>
        <w:t xml:space="preserve">  </w:t>
      </w:r>
      <w:r w:rsidR="00BE52D1">
        <w:rPr>
          <w:rFonts w:ascii="Arial" w:hAnsi="Arial" w:cs="Arial"/>
          <w:sz w:val="20"/>
          <w:szCs w:val="20"/>
        </w:rPr>
        <w:t>87.7</w:t>
      </w:r>
      <w:r w:rsidRPr="00342E2A">
        <w:rPr>
          <w:rFonts w:ascii="Arial" w:hAnsi="Arial" w:cs="Arial"/>
          <w:sz w:val="20"/>
          <w:szCs w:val="20"/>
        </w:rPr>
        <w:t>% of the attendees gave this session a 4 or 5 rating</w:t>
      </w:r>
    </w:p>
    <w:p w14:paraId="5059C06B" w14:textId="7D552B07" w:rsidR="00342E2A" w:rsidRPr="00342E2A" w:rsidRDefault="0054734C" w:rsidP="0054734C">
      <w:pPr>
        <w:tabs>
          <w:tab w:val="left" w:pos="1680"/>
        </w:tabs>
        <w:spacing w:after="0"/>
        <w:jc w:val="both"/>
        <w:rPr>
          <w:rFonts w:ascii="Arial" w:hAnsi="Arial" w:cs="Arial"/>
          <w:sz w:val="20"/>
          <w:szCs w:val="20"/>
        </w:rPr>
      </w:pPr>
      <w:r>
        <w:rPr>
          <w:rFonts w:ascii="Arial" w:hAnsi="Arial" w:cs="Arial"/>
          <w:sz w:val="20"/>
          <w:szCs w:val="20"/>
        </w:rPr>
        <w:t>Tax Research – Kathryn Morgan</w:t>
      </w:r>
      <w:r w:rsidR="00342E2A" w:rsidRPr="00342E2A">
        <w:rPr>
          <w:rFonts w:ascii="Arial" w:hAnsi="Arial" w:cs="Arial"/>
          <w:sz w:val="20"/>
          <w:szCs w:val="20"/>
        </w:rPr>
        <w:t xml:space="preserve">         </w:t>
      </w:r>
      <w:r>
        <w:rPr>
          <w:rFonts w:ascii="Arial" w:hAnsi="Arial" w:cs="Arial"/>
          <w:sz w:val="20"/>
          <w:szCs w:val="20"/>
        </w:rPr>
        <w:tab/>
      </w:r>
      <w:r w:rsidR="009C039C">
        <w:rPr>
          <w:rFonts w:ascii="Arial" w:hAnsi="Arial" w:cs="Arial"/>
          <w:sz w:val="20"/>
          <w:szCs w:val="20"/>
        </w:rPr>
        <w:t xml:space="preserve">         5</w:t>
      </w:r>
      <w:r w:rsidR="00BE52D1">
        <w:rPr>
          <w:rFonts w:ascii="Arial" w:hAnsi="Arial" w:cs="Arial"/>
          <w:sz w:val="20"/>
          <w:szCs w:val="20"/>
        </w:rPr>
        <w:t>3</w:t>
      </w:r>
      <w:r w:rsidR="00342E2A" w:rsidRPr="00342E2A">
        <w:rPr>
          <w:rFonts w:ascii="Arial" w:hAnsi="Arial" w:cs="Arial"/>
          <w:sz w:val="20"/>
          <w:szCs w:val="20"/>
        </w:rPr>
        <w:tab/>
      </w:r>
      <w:r w:rsidR="00342E2A" w:rsidRPr="00342E2A">
        <w:rPr>
          <w:rFonts w:ascii="Arial" w:hAnsi="Arial" w:cs="Arial"/>
          <w:sz w:val="20"/>
          <w:szCs w:val="20"/>
        </w:rPr>
        <w:tab/>
        <w:t xml:space="preserve">       </w:t>
      </w:r>
      <w:r>
        <w:rPr>
          <w:rFonts w:ascii="Arial" w:hAnsi="Arial" w:cs="Arial"/>
          <w:sz w:val="20"/>
          <w:szCs w:val="20"/>
        </w:rPr>
        <w:t xml:space="preserve"> </w:t>
      </w:r>
      <w:r w:rsidR="00342E2A" w:rsidRPr="00342E2A">
        <w:rPr>
          <w:rFonts w:ascii="Arial" w:hAnsi="Arial" w:cs="Arial"/>
          <w:sz w:val="20"/>
          <w:szCs w:val="20"/>
        </w:rPr>
        <w:t>1</w:t>
      </w:r>
      <w:r>
        <w:rPr>
          <w:rFonts w:ascii="Arial" w:hAnsi="Arial" w:cs="Arial"/>
          <w:sz w:val="20"/>
          <w:szCs w:val="20"/>
        </w:rPr>
        <w:t xml:space="preserve">                             </w:t>
      </w:r>
      <w:r w:rsidR="00342E2A" w:rsidRPr="00342E2A">
        <w:rPr>
          <w:rFonts w:ascii="Arial" w:hAnsi="Arial" w:cs="Arial"/>
          <w:sz w:val="20"/>
          <w:szCs w:val="20"/>
        </w:rPr>
        <w:t xml:space="preserve">    </w:t>
      </w:r>
      <w:r w:rsidR="006256FA">
        <w:rPr>
          <w:rFonts w:ascii="Arial" w:hAnsi="Arial" w:cs="Arial"/>
          <w:sz w:val="20"/>
          <w:szCs w:val="20"/>
        </w:rPr>
        <w:t xml:space="preserve">     </w:t>
      </w:r>
      <w:r w:rsidR="00BE52D1">
        <w:rPr>
          <w:rFonts w:ascii="Arial" w:hAnsi="Arial" w:cs="Arial"/>
          <w:sz w:val="20"/>
          <w:szCs w:val="20"/>
        </w:rPr>
        <w:t>8</w:t>
      </w:r>
      <w:r w:rsidR="00342E2A" w:rsidRPr="00342E2A">
        <w:rPr>
          <w:rFonts w:ascii="Arial" w:hAnsi="Arial" w:cs="Arial"/>
          <w:sz w:val="20"/>
          <w:szCs w:val="20"/>
        </w:rPr>
        <w:tab/>
        <w:t xml:space="preserve">           </w:t>
      </w:r>
      <w:r w:rsidR="006256FA">
        <w:rPr>
          <w:rFonts w:ascii="Arial" w:hAnsi="Arial" w:cs="Arial"/>
          <w:sz w:val="20"/>
          <w:szCs w:val="20"/>
        </w:rPr>
        <w:t xml:space="preserve"> </w:t>
      </w:r>
      <w:r>
        <w:rPr>
          <w:rFonts w:ascii="Arial" w:hAnsi="Arial" w:cs="Arial"/>
          <w:sz w:val="20"/>
          <w:szCs w:val="20"/>
        </w:rPr>
        <w:t xml:space="preserve"> </w:t>
      </w:r>
      <w:r w:rsidR="006256FA">
        <w:rPr>
          <w:rFonts w:ascii="Arial" w:hAnsi="Arial" w:cs="Arial"/>
          <w:sz w:val="20"/>
          <w:szCs w:val="20"/>
        </w:rPr>
        <w:t xml:space="preserve">            </w:t>
      </w:r>
      <w:r w:rsidR="00BE52D1">
        <w:rPr>
          <w:rFonts w:ascii="Arial" w:hAnsi="Arial" w:cs="Arial"/>
          <w:sz w:val="20"/>
          <w:szCs w:val="20"/>
        </w:rPr>
        <w:t xml:space="preserve"> 43</w:t>
      </w:r>
    </w:p>
    <w:p w14:paraId="1E379AD8" w14:textId="4C46F6A9" w:rsidR="00342E2A" w:rsidRPr="00342E2A" w:rsidRDefault="00342E2A" w:rsidP="0054734C">
      <w:pPr>
        <w:tabs>
          <w:tab w:val="left" w:pos="1680"/>
        </w:tabs>
        <w:spacing w:after="0"/>
        <w:jc w:val="both"/>
        <w:rPr>
          <w:rFonts w:ascii="Arial" w:hAnsi="Arial" w:cs="Arial"/>
          <w:sz w:val="20"/>
          <w:szCs w:val="20"/>
        </w:rPr>
      </w:pPr>
      <w:r w:rsidRPr="00342E2A">
        <w:rPr>
          <w:rFonts w:ascii="Arial" w:hAnsi="Arial" w:cs="Arial"/>
          <w:sz w:val="20"/>
          <w:szCs w:val="20"/>
        </w:rPr>
        <w:tab/>
      </w:r>
      <w:r w:rsidR="0054734C">
        <w:rPr>
          <w:rFonts w:ascii="Arial" w:hAnsi="Arial" w:cs="Arial"/>
          <w:sz w:val="20"/>
          <w:szCs w:val="20"/>
        </w:rPr>
        <w:t xml:space="preserve">  9</w:t>
      </w:r>
      <w:r w:rsidR="00BE52D1">
        <w:rPr>
          <w:rFonts w:ascii="Arial" w:hAnsi="Arial" w:cs="Arial"/>
          <w:sz w:val="20"/>
          <w:szCs w:val="20"/>
        </w:rPr>
        <w:t>6</w:t>
      </w:r>
      <w:r w:rsidR="0054734C">
        <w:rPr>
          <w:rFonts w:ascii="Arial" w:hAnsi="Arial" w:cs="Arial"/>
          <w:sz w:val="20"/>
          <w:szCs w:val="20"/>
        </w:rPr>
        <w:t>.2</w:t>
      </w:r>
      <w:r w:rsidRPr="00342E2A">
        <w:rPr>
          <w:rFonts w:ascii="Arial" w:hAnsi="Arial" w:cs="Arial"/>
          <w:sz w:val="20"/>
          <w:szCs w:val="20"/>
        </w:rPr>
        <w:t>% of the attendees gave this session a 4 or 5 rating</w:t>
      </w:r>
    </w:p>
    <w:p w14:paraId="563C1F5E" w14:textId="77777777" w:rsidR="00342E2A" w:rsidRPr="00342E2A" w:rsidRDefault="00342E2A" w:rsidP="00342E2A">
      <w:pPr>
        <w:tabs>
          <w:tab w:val="left" w:pos="1680"/>
        </w:tabs>
        <w:spacing w:after="0"/>
        <w:jc w:val="both"/>
        <w:rPr>
          <w:rFonts w:ascii="Arial" w:hAnsi="Arial" w:cs="Arial"/>
          <w:sz w:val="20"/>
          <w:szCs w:val="20"/>
        </w:rPr>
      </w:pPr>
    </w:p>
    <w:p w14:paraId="2E16B3DE" w14:textId="36C34C5C" w:rsidR="00342E2A" w:rsidRPr="00342E2A" w:rsidRDefault="009C039C" w:rsidP="00342E2A">
      <w:pPr>
        <w:tabs>
          <w:tab w:val="left" w:pos="1680"/>
        </w:tabs>
        <w:spacing w:after="0"/>
        <w:jc w:val="both"/>
        <w:rPr>
          <w:rFonts w:ascii="Arial" w:hAnsi="Arial" w:cs="Arial"/>
          <w:sz w:val="20"/>
          <w:szCs w:val="20"/>
        </w:rPr>
      </w:pPr>
      <w:r>
        <w:rPr>
          <w:rFonts w:ascii="Arial" w:hAnsi="Arial" w:cs="Arial"/>
          <w:sz w:val="20"/>
          <w:szCs w:val="20"/>
        </w:rPr>
        <w:t xml:space="preserve">Living Off the Grid – Kathryn Morgan      </w:t>
      </w:r>
      <w:r w:rsidR="00342E2A" w:rsidRPr="00342E2A">
        <w:rPr>
          <w:rFonts w:ascii="Arial" w:hAnsi="Arial" w:cs="Arial"/>
          <w:sz w:val="20"/>
          <w:szCs w:val="20"/>
        </w:rPr>
        <w:t xml:space="preserve">        </w:t>
      </w:r>
      <w:r>
        <w:rPr>
          <w:rFonts w:ascii="Arial" w:hAnsi="Arial" w:cs="Arial"/>
          <w:sz w:val="20"/>
          <w:szCs w:val="20"/>
        </w:rPr>
        <w:t xml:space="preserve"> 57</w:t>
      </w:r>
      <w:r w:rsidR="00342E2A" w:rsidRPr="00342E2A">
        <w:rPr>
          <w:rFonts w:ascii="Arial" w:hAnsi="Arial" w:cs="Arial"/>
          <w:sz w:val="20"/>
          <w:szCs w:val="20"/>
        </w:rPr>
        <w:tab/>
      </w:r>
      <w:r w:rsidR="00342E2A" w:rsidRPr="00342E2A">
        <w:rPr>
          <w:rFonts w:ascii="Arial" w:hAnsi="Arial" w:cs="Arial"/>
          <w:sz w:val="20"/>
          <w:szCs w:val="20"/>
        </w:rPr>
        <w:tab/>
        <w:t xml:space="preserve">         </w:t>
      </w:r>
      <w:r w:rsidR="006256FA">
        <w:rPr>
          <w:rFonts w:ascii="Arial" w:hAnsi="Arial" w:cs="Arial"/>
          <w:sz w:val="20"/>
          <w:szCs w:val="20"/>
        </w:rPr>
        <w:tab/>
        <w:t xml:space="preserve">        1 </w:t>
      </w:r>
      <w:r w:rsidR="00342E2A" w:rsidRPr="00342E2A">
        <w:rPr>
          <w:rFonts w:ascii="Arial" w:hAnsi="Arial" w:cs="Arial"/>
          <w:sz w:val="20"/>
          <w:szCs w:val="20"/>
        </w:rPr>
        <w:tab/>
      </w:r>
      <w:r>
        <w:rPr>
          <w:rFonts w:ascii="Arial" w:hAnsi="Arial" w:cs="Arial"/>
          <w:sz w:val="20"/>
          <w:szCs w:val="20"/>
        </w:rPr>
        <w:t xml:space="preserve">                     </w:t>
      </w:r>
      <w:r w:rsidR="00342E2A" w:rsidRPr="00342E2A">
        <w:rPr>
          <w:rFonts w:ascii="Arial" w:hAnsi="Arial" w:cs="Arial"/>
          <w:sz w:val="20"/>
          <w:szCs w:val="20"/>
        </w:rPr>
        <w:t xml:space="preserve">              </w:t>
      </w:r>
      <w:r w:rsidR="00BE52D1">
        <w:rPr>
          <w:rFonts w:ascii="Arial" w:hAnsi="Arial" w:cs="Arial"/>
          <w:sz w:val="20"/>
          <w:szCs w:val="20"/>
        </w:rPr>
        <w:t>9</w:t>
      </w:r>
      <w:r w:rsidR="00342E2A" w:rsidRPr="00342E2A">
        <w:rPr>
          <w:rFonts w:ascii="Arial" w:hAnsi="Arial" w:cs="Arial"/>
          <w:sz w:val="20"/>
          <w:szCs w:val="20"/>
        </w:rPr>
        <w:t xml:space="preserve">          </w:t>
      </w:r>
      <w:r>
        <w:rPr>
          <w:rFonts w:ascii="Arial" w:hAnsi="Arial" w:cs="Arial"/>
          <w:sz w:val="20"/>
          <w:szCs w:val="20"/>
        </w:rPr>
        <w:t xml:space="preserve">  </w:t>
      </w:r>
      <w:r w:rsidR="00342E2A" w:rsidRPr="00342E2A">
        <w:rPr>
          <w:rFonts w:ascii="Arial" w:hAnsi="Arial" w:cs="Arial"/>
          <w:sz w:val="20"/>
          <w:szCs w:val="20"/>
        </w:rPr>
        <w:tab/>
      </w:r>
      <w:r w:rsidR="006256FA">
        <w:rPr>
          <w:rFonts w:ascii="Arial" w:hAnsi="Arial" w:cs="Arial"/>
          <w:sz w:val="20"/>
          <w:szCs w:val="20"/>
        </w:rPr>
        <w:t xml:space="preserve">           </w:t>
      </w:r>
      <w:r w:rsidR="00C75D8B">
        <w:rPr>
          <w:rFonts w:ascii="Arial" w:hAnsi="Arial" w:cs="Arial"/>
          <w:sz w:val="20"/>
          <w:szCs w:val="20"/>
        </w:rPr>
        <w:t xml:space="preserve"> </w:t>
      </w:r>
      <w:r w:rsidR="006256FA">
        <w:rPr>
          <w:rFonts w:ascii="Arial" w:hAnsi="Arial" w:cs="Arial"/>
          <w:sz w:val="20"/>
          <w:szCs w:val="20"/>
        </w:rPr>
        <w:t xml:space="preserve"> 4</w:t>
      </w:r>
      <w:r w:rsidR="00BE52D1">
        <w:rPr>
          <w:rFonts w:ascii="Arial" w:hAnsi="Arial" w:cs="Arial"/>
          <w:sz w:val="20"/>
          <w:szCs w:val="20"/>
        </w:rPr>
        <w:t>6</w:t>
      </w:r>
      <w:r w:rsidR="006256FA">
        <w:rPr>
          <w:rFonts w:ascii="Arial" w:hAnsi="Arial" w:cs="Arial"/>
          <w:sz w:val="20"/>
          <w:szCs w:val="20"/>
        </w:rPr>
        <w:t xml:space="preserve"> </w:t>
      </w:r>
    </w:p>
    <w:p w14:paraId="37FF098A" w14:textId="568BBC35" w:rsidR="00342E2A" w:rsidRPr="00342E2A" w:rsidRDefault="00342E2A" w:rsidP="00342E2A">
      <w:pPr>
        <w:tabs>
          <w:tab w:val="left" w:pos="1680"/>
        </w:tabs>
        <w:jc w:val="both"/>
        <w:rPr>
          <w:rFonts w:ascii="Arial" w:hAnsi="Arial" w:cs="Arial"/>
          <w:sz w:val="20"/>
          <w:szCs w:val="20"/>
        </w:rPr>
      </w:pPr>
      <w:r w:rsidRPr="00342E2A">
        <w:tab/>
      </w:r>
      <w:r w:rsidR="009C039C">
        <w:t xml:space="preserve">   </w:t>
      </w:r>
      <w:r w:rsidR="009C039C">
        <w:rPr>
          <w:rFonts w:ascii="Arial" w:hAnsi="Arial" w:cs="Arial"/>
          <w:sz w:val="20"/>
          <w:szCs w:val="20"/>
        </w:rPr>
        <w:t>96.4</w:t>
      </w:r>
      <w:r w:rsidRPr="00342E2A">
        <w:rPr>
          <w:rFonts w:ascii="Arial" w:hAnsi="Arial" w:cs="Arial"/>
          <w:sz w:val="20"/>
          <w:szCs w:val="20"/>
        </w:rPr>
        <w:t>% of the attendees gave this session a 4 or 5 rating</w:t>
      </w:r>
      <w:r w:rsidRPr="00342E2A">
        <w:rPr>
          <w:rFonts w:ascii="Arial" w:hAnsi="Arial" w:cs="Arial"/>
          <w:sz w:val="20"/>
          <w:szCs w:val="20"/>
        </w:rPr>
        <w:tab/>
      </w:r>
    </w:p>
    <w:p w14:paraId="4E1DCE52" w14:textId="49C01659" w:rsidR="00342E2A" w:rsidRPr="00342E2A" w:rsidRDefault="00C87F55" w:rsidP="00342E2A">
      <w:pPr>
        <w:tabs>
          <w:tab w:val="left" w:pos="1680"/>
        </w:tabs>
        <w:jc w:val="both"/>
      </w:pPr>
      <w:r w:rsidRPr="00DE5407">
        <w:rPr>
          <w:rFonts w:ascii="Arial" w:hAnsi="Arial" w:cs="Arial"/>
          <w:b/>
          <w:noProof/>
          <w:sz w:val="20"/>
          <w:szCs w:val="20"/>
        </w:rPr>
        <w:lastRenderedPageBreak/>
        <mc:AlternateContent>
          <mc:Choice Requires="wps">
            <w:drawing>
              <wp:anchor distT="45720" distB="45720" distL="114300" distR="114300" simplePos="0" relativeHeight="251661312" behindDoc="0" locked="0" layoutInCell="1" allowOverlap="1" wp14:anchorId="3502892E" wp14:editId="48AD5A16">
                <wp:simplePos x="0" y="0"/>
                <wp:positionH relativeFrom="column">
                  <wp:posOffset>3272790</wp:posOffset>
                </wp:positionH>
                <wp:positionV relativeFrom="paragraph">
                  <wp:posOffset>160020</wp:posOffset>
                </wp:positionV>
                <wp:extent cx="3289300" cy="4457700"/>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457700"/>
                        </a:xfrm>
                        <a:prstGeom prst="rect">
                          <a:avLst/>
                        </a:prstGeom>
                        <a:solidFill>
                          <a:srgbClr val="FFFFFF"/>
                        </a:solidFill>
                        <a:ln w="9525">
                          <a:noFill/>
                          <a:miter lim="800000"/>
                          <a:headEnd/>
                          <a:tailEnd/>
                        </a:ln>
                      </wps:spPr>
                      <wps:txbx>
                        <w:txbxContent>
                          <w:p w14:paraId="1D05BA19" w14:textId="2B288F8D" w:rsidR="00DE5407" w:rsidRDefault="00DE5407" w:rsidP="00DE5407">
                            <w:pPr>
                              <w:spacing w:after="0"/>
                              <w:jc w:val="center"/>
                              <w:rPr>
                                <w:rFonts w:ascii="Helvetica" w:hAnsi="Helvetica" w:cs="Helvetica"/>
                                <w:b/>
                                <w:bCs/>
                                <w:sz w:val="36"/>
                                <w:szCs w:val="36"/>
                              </w:rPr>
                            </w:pPr>
                            <w:r w:rsidRPr="00DE5407">
                              <w:rPr>
                                <w:rFonts w:ascii="Helvetica" w:hAnsi="Helvetica" w:cs="Helvetica"/>
                                <w:b/>
                                <w:bCs/>
                                <w:sz w:val="36"/>
                                <w:szCs w:val="36"/>
                              </w:rPr>
                              <w:t>Tax Tidbits</w:t>
                            </w:r>
                          </w:p>
                          <w:p w14:paraId="4E17DB8E" w14:textId="6D080EF0" w:rsidR="00DE5407" w:rsidRPr="00DE5407" w:rsidRDefault="00DE5407" w:rsidP="00DE5407">
                            <w:pPr>
                              <w:jc w:val="center"/>
                              <w:rPr>
                                <w:rFonts w:ascii="Helvetica" w:hAnsi="Helvetica" w:cs="Helvetica"/>
                                <w:b/>
                                <w:bCs/>
                                <w:sz w:val="20"/>
                                <w:szCs w:val="20"/>
                              </w:rPr>
                            </w:pPr>
                            <w:r w:rsidRPr="00DE5407">
                              <w:rPr>
                                <w:rFonts w:ascii="Helvetica" w:hAnsi="Helvetica" w:cs="Helvetica"/>
                                <w:b/>
                                <w:bCs/>
                                <w:sz w:val="20"/>
                                <w:szCs w:val="20"/>
                              </w:rPr>
                              <w:t>(in case you didn’t know)</w:t>
                            </w:r>
                          </w:p>
                          <w:p w14:paraId="06B07322" w14:textId="18BD245C" w:rsidR="00DE5407" w:rsidRDefault="00DE5407" w:rsidP="00DE5407">
                            <w:pPr>
                              <w:jc w:val="center"/>
                              <w:rPr>
                                <w:rFonts w:ascii="Helvetica" w:hAnsi="Helvetica" w:cs="Helvetica"/>
                                <w:color w:val="000000"/>
                                <w:sz w:val="24"/>
                                <w:szCs w:val="24"/>
                                <w:shd w:val="clear" w:color="auto" w:fill="FFFFFF"/>
                              </w:rPr>
                            </w:pPr>
                            <w:r w:rsidRPr="00DE5407">
                              <w:rPr>
                                <w:rFonts w:ascii="Helvetica" w:hAnsi="Helvetica" w:cs="Helvetica"/>
                                <w:i/>
                                <w:iCs/>
                                <w:color w:val="000000"/>
                                <w:sz w:val="24"/>
                                <w:szCs w:val="24"/>
                                <w:u w:val="single"/>
                                <w:shd w:val="clear" w:color="auto" w:fill="FFFFFF"/>
                              </w:rPr>
                              <w:t>Passports Could Be Revoked for Delinquent Taxpayers</w:t>
                            </w:r>
                            <w:r w:rsidRPr="00DE5407">
                              <w:rPr>
                                <w:rFonts w:ascii="Helvetica" w:hAnsi="Helvetica" w:cs="Helvetica"/>
                                <w:color w:val="000000"/>
                                <w:sz w:val="24"/>
                                <w:szCs w:val="24"/>
                                <w:shd w:val="clear" w:color="auto" w:fill="FFFFFF"/>
                              </w:rPr>
                              <w:t> </w:t>
                            </w:r>
                          </w:p>
                          <w:p w14:paraId="6FC5774D" w14:textId="7FE6C100" w:rsidR="00DE5407" w:rsidRDefault="00DE5407">
                            <w:pPr>
                              <w:rPr>
                                <w:rFonts w:ascii="Helvetica" w:hAnsi="Helvetica" w:cs="Helvetica"/>
                                <w:color w:val="000000"/>
                                <w:sz w:val="24"/>
                                <w:szCs w:val="24"/>
                                <w:shd w:val="clear" w:color="auto" w:fill="FFFFFF"/>
                              </w:rPr>
                            </w:pPr>
                            <w:r w:rsidRPr="00DE5407">
                              <w:rPr>
                                <w:rFonts w:ascii="Helvetica" w:hAnsi="Helvetica" w:cs="Helvetica"/>
                                <w:color w:val="000000"/>
                                <w:sz w:val="24"/>
                                <w:szCs w:val="24"/>
                                <w:shd w:val="clear" w:color="auto" w:fill="FFFFFF"/>
                              </w:rPr>
                              <w:t>The U.S. Senate has unanimously approved a provision added to a highway transportation bill that would revoke the passports of people with seriously delinquent tax debts.  The provision gives the State Department the right to deny, revoke, or limit a passport for individuals whom the Internal Revenue Service certifies as having a “seriously delinquent tax debt.” A seriously delinquent tax debt is defined as a debt in excess $50,000 (adjusted for inflation in subsequent years) for which a notice of federal lien or levy has been filed.  The House of Representatives will take up the bill in the next few weeks.  Only time will tell if this potential provision will become law.</w:t>
                            </w:r>
                          </w:p>
                          <w:p w14:paraId="52871C87" w14:textId="72862199" w:rsidR="00DE5407" w:rsidRPr="00DE5407" w:rsidRDefault="00DE5407">
                            <w:pPr>
                              <w:rPr>
                                <w:rFonts w:ascii="Helvetica" w:hAnsi="Helvetica" w:cs="Helvetica"/>
                                <w:sz w:val="24"/>
                                <w:szCs w:val="24"/>
                              </w:rPr>
                            </w:pPr>
                            <w:r>
                              <w:rPr>
                                <w:rFonts w:ascii="Helvetica" w:hAnsi="Helvetica" w:cs="Helvetica"/>
                                <w:color w:val="000000"/>
                                <w:sz w:val="24"/>
                                <w:szCs w:val="24"/>
                                <w:shd w:val="clear" w:color="auto" w:fill="FFFFFF"/>
                              </w:rPr>
                              <w:t xml:space="preserve">Trust me they are doing it. I have a client who </w:t>
                            </w:r>
                            <w:r w:rsidR="00AA416C">
                              <w:rPr>
                                <w:rFonts w:ascii="Helvetica" w:hAnsi="Helvetica" w:cs="Helvetica"/>
                                <w:color w:val="000000"/>
                                <w:sz w:val="24"/>
                                <w:szCs w:val="24"/>
                                <w:shd w:val="clear" w:color="auto" w:fill="FFFFFF"/>
                              </w:rPr>
                              <w:t>cannot</w:t>
                            </w:r>
                            <w:r>
                              <w:rPr>
                                <w:rFonts w:ascii="Helvetica" w:hAnsi="Helvetica" w:cs="Helvetica"/>
                                <w:color w:val="000000"/>
                                <w:sz w:val="24"/>
                                <w:szCs w:val="24"/>
                                <w:shd w:val="clear" w:color="auto" w:fill="FFFFFF"/>
                              </w:rPr>
                              <w:t xml:space="preserve"> currently use his passport.</w:t>
                            </w:r>
                          </w:p>
                          <w:p w14:paraId="66EFB41A" w14:textId="77777777" w:rsidR="00DE5407" w:rsidRDefault="00DE5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2892E" id="_x0000_s1027" type="#_x0000_t202" style="position:absolute;left:0;text-align:left;margin-left:257.7pt;margin-top:12.6pt;width:259pt;height:3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phIQIAACM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" stroked="f">
                <v:textbox>
                  <w:txbxContent>
                    <w:p w14:paraId="1D05BA19" w14:textId="2B288F8D" w:rsidR="00DE5407" w:rsidRDefault="00DE5407" w:rsidP="00DE5407">
                      <w:pPr>
                        <w:spacing w:after="0"/>
                        <w:jc w:val="center"/>
                        <w:rPr>
                          <w:rFonts w:ascii="Helvetica" w:hAnsi="Helvetica" w:cs="Helvetica"/>
                          <w:b/>
                          <w:bCs/>
                          <w:sz w:val="36"/>
                          <w:szCs w:val="36"/>
                        </w:rPr>
                      </w:pPr>
                      <w:r w:rsidRPr="00DE5407">
                        <w:rPr>
                          <w:rFonts w:ascii="Helvetica" w:hAnsi="Helvetica" w:cs="Helvetica"/>
                          <w:b/>
                          <w:bCs/>
                          <w:sz w:val="36"/>
                          <w:szCs w:val="36"/>
                        </w:rPr>
                        <w:t>Tax Tidbits</w:t>
                      </w:r>
                    </w:p>
                    <w:p w14:paraId="4E17DB8E" w14:textId="6D080EF0" w:rsidR="00DE5407" w:rsidRPr="00DE5407" w:rsidRDefault="00DE5407" w:rsidP="00DE5407">
                      <w:pPr>
                        <w:jc w:val="center"/>
                        <w:rPr>
                          <w:rFonts w:ascii="Helvetica" w:hAnsi="Helvetica" w:cs="Helvetica"/>
                          <w:b/>
                          <w:bCs/>
                          <w:sz w:val="20"/>
                          <w:szCs w:val="20"/>
                        </w:rPr>
                      </w:pPr>
                      <w:r w:rsidRPr="00DE5407">
                        <w:rPr>
                          <w:rFonts w:ascii="Helvetica" w:hAnsi="Helvetica" w:cs="Helvetica"/>
                          <w:b/>
                          <w:bCs/>
                          <w:sz w:val="20"/>
                          <w:szCs w:val="20"/>
                        </w:rPr>
                        <w:t>(in case you didn’t know)</w:t>
                      </w:r>
                    </w:p>
                    <w:p w14:paraId="06B07322" w14:textId="18BD245C" w:rsidR="00DE5407" w:rsidRDefault="00DE5407" w:rsidP="00DE5407">
                      <w:pPr>
                        <w:jc w:val="center"/>
                        <w:rPr>
                          <w:rFonts w:ascii="Helvetica" w:hAnsi="Helvetica" w:cs="Helvetica"/>
                          <w:color w:val="000000"/>
                          <w:sz w:val="24"/>
                          <w:szCs w:val="24"/>
                          <w:shd w:val="clear" w:color="auto" w:fill="FFFFFF"/>
                        </w:rPr>
                      </w:pPr>
                      <w:r w:rsidRPr="00DE5407">
                        <w:rPr>
                          <w:rFonts w:ascii="Helvetica" w:hAnsi="Helvetica" w:cs="Helvetica"/>
                          <w:i/>
                          <w:iCs/>
                          <w:color w:val="000000"/>
                          <w:sz w:val="24"/>
                          <w:szCs w:val="24"/>
                          <w:u w:val="single"/>
                          <w:shd w:val="clear" w:color="auto" w:fill="FFFFFF"/>
                        </w:rPr>
                        <w:t>Passports Could Be Revoked for Delinquent Taxpayers</w:t>
                      </w:r>
                      <w:r w:rsidRPr="00DE5407">
                        <w:rPr>
                          <w:rFonts w:ascii="Helvetica" w:hAnsi="Helvetica" w:cs="Helvetica"/>
                          <w:color w:val="000000"/>
                          <w:sz w:val="24"/>
                          <w:szCs w:val="24"/>
                          <w:shd w:val="clear" w:color="auto" w:fill="FFFFFF"/>
                        </w:rPr>
                        <w:t> </w:t>
                      </w:r>
                    </w:p>
                    <w:p w14:paraId="6FC5774D" w14:textId="7FE6C100" w:rsidR="00DE5407" w:rsidRDefault="00DE5407">
                      <w:pPr>
                        <w:rPr>
                          <w:rFonts w:ascii="Helvetica" w:hAnsi="Helvetica" w:cs="Helvetica"/>
                          <w:color w:val="000000"/>
                          <w:sz w:val="24"/>
                          <w:szCs w:val="24"/>
                          <w:shd w:val="clear" w:color="auto" w:fill="FFFFFF"/>
                        </w:rPr>
                      </w:pPr>
                      <w:r w:rsidRPr="00DE5407">
                        <w:rPr>
                          <w:rFonts w:ascii="Helvetica" w:hAnsi="Helvetica" w:cs="Helvetica"/>
                          <w:color w:val="000000"/>
                          <w:sz w:val="24"/>
                          <w:szCs w:val="24"/>
                          <w:shd w:val="clear" w:color="auto" w:fill="FFFFFF"/>
                        </w:rPr>
                        <w:t>The U.S. Senate has unanimously approved a provision added to a highway transportation bill that would revoke the passports of people with seriously delinquent tax debts.  The provision gives the State Department the right to deny, revoke, or limit a passport for individuals whom the Internal Revenue Service certifies as having a “seriously delinquent tax debt.” A seriously delinquent tax debt is defined as a debt in excess $50,000 (adjusted for inflation in subsequent years) for which a notice of federal lien or levy has been filed.  The House of Representatives will take up the bill in the next few weeks.  Only time will tell if this potential provision will become law.</w:t>
                      </w:r>
                    </w:p>
                    <w:p w14:paraId="52871C87" w14:textId="72862199" w:rsidR="00DE5407" w:rsidRPr="00DE5407" w:rsidRDefault="00DE5407">
                      <w:pPr>
                        <w:rPr>
                          <w:rFonts w:ascii="Helvetica" w:hAnsi="Helvetica" w:cs="Helvetica"/>
                          <w:sz w:val="24"/>
                          <w:szCs w:val="24"/>
                        </w:rPr>
                      </w:pPr>
                      <w:r>
                        <w:rPr>
                          <w:rFonts w:ascii="Helvetica" w:hAnsi="Helvetica" w:cs="Helvetica"/>
                          <w:color w:val="000000"/>
                          <w:sz w:val="24"/>
                          <w:szCs w:val="24"/>
                          <w:shd w:val="clear" w:color="auto" w:fill="FFFFFF"/>
                        </w:rPr>
                        <w:t xml:space="preserve">Trust me they are doing it. I have a client who </w:t>
                      </w:r>
                      <w:r w:rsidR="00AA416C">
                        <w:rPr>
                          <w:rFonts w:ascii="Helvetica" w:hAnsi="Helvetica" w:cs="Helvetica"/>
                          <w:color w:val="000000"/>
                          <w:sz w:val="24"/>
                          <w:szCs w:val="24"/>
                          <w:shd w:val="clear" w:color="auto" w:fill="FFFFFF"/>
                        </w:rPr>
                        <w:t>cannot</w:t>
                      </w:r>
                      <w:r>
                        <w:rPr>
                          <w:rFonts w:ascii="Helvetica" w:hAnsi="Helvetica" w:cs="Helvetica"/>
                          <w:color w:val="000000"/>
                          <w:sz w:val="24"/>
                          <w:szCs w:val="24"/>
                          <w:shd w:val="clear" w:color="auto" w:fill="FFFFFF"/>
                        </w:rPr>
                        <w:t xml:space="preserve"> currently use his passport.</w:t>
                      </w:r>
                    </w:p>
                    <w:p w14:paraId="66EFB41A" w14:textId="77777777" w:rsidR="00DE5407" w:rsidRDefault="00DE5407"/>
                  </w:txbxContent>
                </v:textbox>
                <w10:wrap type="square"/>
              </v:shape>
            </w:pict>
          </mc:Fallback>
        </mc:AlternateContent>
      </w:r>
      <w:r w:rsidR="00DE5407">
        <w:rPr>
          <w:noProof/>
        </w:rPr>
        <w:drawing>
          <wp:inline distT="0" distB="0" distL="0" distR="0" wp14:anchorId="6016EBAF" wp14:editId="74CBD454">
            <wp:extent cx="3112368" cy="260985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2368" cy="2609850"/>
                    </a:xfrm>
                    <a:prstGeom prst="rect">
                      <a:avLst/>
                    </a:prstGeom>
                    <a:noFill/>
                    <a:ln>
                      <a:noFill/>
                    </a:ln>
                  </pic:spPr>
                </pic:pic>
              </a:graphicData>
            </a:graphic>
          </wp:inline>
        </w:drawing>
      </w:r>
    </w:p>
    <w:p w14:paraId="6DE52477" w14:textId="53BA5EE5" w:rsidR="000B3A77" w:rsidRDefault="000B3A77" w:rsidP="000B3A77">
      <w:pPr>
        <w:jc w:val="center"/>
        <w:rPr>
          <w:rFonts w:ascii="Arial" w:hAnsi="Arial" w:cs="Arial"/>
          <w:b/>
          <w:sz w:val="24"/>
          <w:szCs w:val="24"/>
          <w:u w:val="single"/>
        </w:rPr>
      </w:pPr>
      <w:r w:rsidRPr="000B3A77">
        <w:rPr>
          <w:rFonts w:ascii="Arial" w:hAnsi="Arial" w:cs="Arial"/>
          <w:b/>
          <w:sz w:val="24"/>
          <w:szCs w:val="24"/>
          <w:u w:val="single"/>
        </w:rPr>
        <w:t>GOOD TO KNOW</w:t>
      </w:r>
    </w:p>
    <w:p w14:paraId="65CFC0E9" w14:textId="79207994" w:rsidR="00AB55AB" w:rsidRDefault="000B3A77" w:rsidP="00AB55AB">
      <w:pPr>
        <w:rPr>
          <w:rFonts w:ascii="Arial" w:hAnsi="Arial" w:cs="Arial"/>
          <w:b/>
          <w:sz w:val="20"/>
          <w:szCs w:val="20"/>
        </w:rPr>
      </w:pPr>
      <w:r>
        <w:rPr>
          <w:rFonts w:ascii="Arial" w:hAnsi="Arial" w:cs="Arial"/>
          <w:b/>
          <w:sz w:val="20"/>
          <w:szCs w:val="20"/>
        </w:rPr>
        <w:t xml:space="preserve">How To Return an Erroneous Refund </w:t>
      </w:r>
      <w:proofErr w:type="gramStart"/>
      <w:r>
        <w:rPr>
          <w:rFonts w:ascii="Arial" w:hAnsi="Arial" w:cs="Arial"/>
          <w:b/>
          <w:sz w:val="20"/>
          <w:szCs w:val="20"/>
        </w:rPr>
        <w:t>Check:</w:t>
      </w:r>
      <w:proofErr w:type="gramEnd"/>
    </w:p>
    <w:p w14:paraId="6F9FBE59" w14:textId="35EA96B9" w:rsidR="000B3A77" w:rsidRDefault="000B3A77" w:rsidP="00AB55AB">
      <w:r>
        <w:rPr>
          <w:rFonts w:ascii="Arial" w:hAnsi="Arial" w:cs="Arial"/>
          <w:b/>
          <w:sz w:val="20"/>
          <w:szCs w:val="20"/>
        </w:rPr>
        <w:tab/>
      </w:r>
      <w:hyperlink r:id="rId14" w:history="1">
        <w:r>
          <w:rPr>
            <w:rStyle w:val="Hyperlink"/>
          </w:rPr>
          <w:t>https://www.irs.gov/taxtopics/tc161</w:t>
        </w:r>
      </w:hyperlink>
    </w:p>
    <w:p w14:paraId="17D77FAF" w14:textId="66BBDBFD" w:rsidR="000B3A77" w:rsidRDefault="000B3A77" w:rsidP="00AB55AB"/>
    <w:p w14:paraId="201F2F4A" w14:textId="7F8065EF" w:rsidR="000B3A77" w:rsidRDefault="000B3A77" w:rsidP="000B3A77">
      <w:pPr>
        <w:rPr>
          <w:rFonts w:ascii="Arial" w:hAnsi="Arial" w:cs="Arial"/>
          <w:b/>
          <w:sz w:val="20"/>
          <w:szCs w:val="20"/>
        </w:rPr>
      </w:pPr>
      <w:r>
        <w:rPr>
          <w:rFonts w:ascii="Arial" w:hAnsi="Arial" w:cs="Arial"/>
          <w:b/>
          <w:sz w:val="20"/>
          <w:szCs w:val="20"/>
        </w:rPr>
        <w:t>Basic Tools for Tax Professionals:</w:t>
      </w:r>
    </w:p>
    <w:p w14:paraId="6B7B6D64" w14:textId="181F5546" w:rsidR="000B3A77" w:rsidRDefault="00181C60" w:rsidP="00AB55AB">
      <w:hyperlink r:id="rId15" w:history="1">
        <w:r w:rsidR="000B3A77">
          <w:rPr>
            <w:rStyle w:val="Hyperlink"/>
          </w:rPr>
          <w:t>https://www.irs.gov/tax-professionals/basic-tools-for-tax-professionals</w:t>
        </w:r>
      </w:hyperlink>
    </w:p>
    <w:p w14:paraId="117754A1" w14:textId="77777777" w:rsidR="00EE4FA9" w:rsidRDefault="00EE4FA9" w:rsidP="00EE4FA9">
      <w:pPr>
        <w:pStyle w:val="Heading2"/>
        <w:shd w:val="clear" w:color="auto" w:fill="FFFFFF"/>
        <w:spacing w:before="300" w:after="150"/>
        <w:jc w:val="center"/>
        <w:rPr>
          <w:rFonts w:ascii="Helvetica" w:hAnsi="Helvetica" w:cs="Helvetica"/>
          <w:color w:val="333333"/>
          <w:szCs w:val="24"/>
          <w:u w:val="single"/>
        </w:rPr>
      </w:pPr>
    </w:p>
    <w:p w14:paraId="2C31FBB6" w14:textId="1EC3DFD9" w:rsidR="00EE4FA9" w:rsidRDefault="00EE4FA9" w:rsidP="00EE4FA9">
      <w:pPr>
        <w:pStyle w:val="Heading2"/>
        <w:shd w:val="clear" w:color="auto" w:fill="FFFFFF"/>
        <w:spacing w:before="300" w:after="150"/>
        <w:jc w:val="center"/>
        <w:rPr>
          <w:rFonts w:ascii="Helvetica" w:hAnsi="Helvetica" w:cs="Helvetica"/>
          <w:b/>
          <w:bCs w:val="0"/>
          <w:color w:val="333333"/>
          <w:szCs w:val="24"/>
        </w:rPr>
      </w:pPr>
      <w:r w:rsidRPr="00AA416C">
        <w:rPr>
          <w:rFonts w:ascii="Helvetica" w:hAnsi="Helvetica" w:cs="Helvetica"/>
          <w:b/>
          <w:bCs w:val="0"/>
          <w:color w:val="333333"/>
          <w:szCs w:val="24"/>
        </w:rPr>
        <w:t>New Enrolled Agent Logo Available</w:t>
      </w:r>
    </w:p>
    <w:p w14:paraId="53778C85" w14:textId="2CF04CE7" w:rsidR="00EE4FA9" w:rsidRPr="00EE4FA9" w:rsidRDefault="00AA416C" w:rsidP="00AA416C">
      <w:pPr>
        <w:jc w:val="center"/>
      </w:pPr>
      <w:r>
        <w:rPr>
          <w:noProof/>
        </w:rPr>
        <w:drawing>
          <wp:inline distT="0" distB="0" distL="0" distR="0" wp14:anchorId="78E943AD" wp14:editId="39D32BF9">
            <wp:extent cx="2038350" cy="1000125"/>
            <wp:effectExtent l="0" t="0" r="0" b="9525"/>
            <wp:docPr id="8" name="Picture 8" descr="C:\Users\Kim\AppData\Local\Microsoft\Windows\INetCache\Content.MSO\A2D459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INetCache\Content.MSO\A2D459D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000125"/>
                    </a:xfrm>
                    <a:prstGeom prst="rect">
                      <a:avLst/>
                    </a:prstGeom>
                    <a:noFill/>
                    <a:ln>
                      <a:noFill/>
                    </a:ln>
                  </pic:spPr>
                </pic:pic>
              </a:graphicData>
            </a:graphic>
          </wp:inline>
        </w:drawing>
      </w:r>
    </w:p>
    <w:p w14:paraId="14923602" w14:textId="77777777" w:rsidR="00EE4FA9" w:rsidRPr="00EE4FA9" w:rsidRDefault="00EE4FA9" w:rsidP="00EE4FA9">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The IRS is providing a new enrolled agent logo that EAs may use in marketing materials.</w:t>
      </w:r>
    </w:p>
    <w:p w14:paraId="482EA9BE" w14:textId="77777777" w:rsidR="00EE4FA9" w:rsidRPr="00EE4FA9" w:rsidRDefault="00EE4FA9" w:rsidP="00EE4FA9">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The new logo replaces a logo IRS created in 2012. While use of the new logo is optional, use of the prior logo must cease. The prior logo contains a likeness of a government insignia, which by law limits its use to officers and employees of departments and agencies of the United States. We apologize for this error and any confusion that we may have caused.</w:t>
      </w:r>
    </w:p>
    <w:p w14:paraId="4132AEA6" w14:textId="77777777" w:rsidR="00EE4FA9" w:rsidRPr="00EE4FA9" w:rsidRDefault="00EE4FA9" w:rsidP="00EE4FA9">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Enrolled agents have until October 31, 2018 to discontinue use of the logo containing the IRS eagle. The obsoleted logo may not appear in any publications, advertising, websites, business cards, or other communications with clients or prospective clients.</w:t>
      </w:r>
    </w:p>
    <w:p w14:paraId="5062DADD" w14:textId="77777777" w:rsidR="00EE4FA9" w:rsidRPr="00EE4FA9" w:rsidRDefault="00EE4FA9" w:rsidP="00EE4FA9">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For further guidance on marketing materials, please refer to </w:t>
      </w:r>
      <w:hyperlink r:id="rId17" w:tooltip="0614 Publ TD CIR 230                     (PDF)" w:history="1">
        <w:r w:rsidRPr="00EE4FA9">
          <w:rPr>
            <w:rStyle w:val="Hyperlink"/>
            <w:rFonts w:ascii="Helvetica" w:eastAsiaTheme="majorEastAsia" w:hAnsi="Helvetica" w:cs="Helvetica"/>
            <w:color w:val="800080"/>
            <w:sz w:val="24"/>
            <w:szCs w:val="24"/>
          </w:rPr>
          <w:t>Circular 230</w:t>
        </w:r>
      </w:hyperlink>
      <w:r w:rsidRPr="00EE4FA9">
        <w:rPr>
          <w:rFonts w:ascii="Helvetica" w:hAnsi="Helvetica" w:cs="Helvetica"/>
          <w:color w:val="333333"/>
          <w:sz w:val="24"/>
          <w:szCs w:val="24"/>
        </w:rPr>
        <w:t>, particularly § 10.30 regarding Solicitation.</w:t>
      </w:r>
    </w:p>
    <w:p w14:paraId="7B7331D7" w14:textId="3BDF8E21" w:rsidR="00EE4FA9" w:rsidRDefault="00EE4FA9" w:rsidP="00EE4FA9">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Active enrolled agents can obtain the logo by emailing a request to </w:t>
      </w:r>
      <w:hyperlink r:id="rId18" w:history="1">
        <w:r w:rsidRPr="00EE4FA9">
          <w:rPr>
            <w:rStyle w:val="Hyperlink"/>
            <w:rFonts w:ascii="Helvetica" w:eastAsiaTheme="majorEastAsia" w:hAnsi="Helvetica" w:cs="Helvetica"/>
            <w:color w:val="800080"/>
            <w:sz w:val="24"/>
            <w:szCs w:val="24"/>
          </w:rPr>
          <w:t>epp@irs.gov</w:t>
        </w:r>
      </w:hyperlink>
      <w:r w:rsidRPr="00EE4FA9">
        <w:rPr>
          <w:rFonts w:ascii="Helvetica" w:hAnsi="Helvetica" w:cs="Helvetica"/>
          <w:color w:val="333333"/>
          <w:sz w:val="24"/>
          <w:szCs w:val="24"/>
        </w:rPr>
        <w:t> with the subject line “EA logo."</w:t>
      </w:r>
    </w:p>
    <w:p w14:paraId="69C04355" w14:textId="754AC10D" w:rsidR="00AA416C" w:rsidRDefault="00AA416C" w:rsidP="00C261F6">
      <w:pPr>
        <w:jc w:val="center"/>
        <w:rPr>
          <w:rFonts w:ascii="Helvetica" w:hAnsi="Helvetica" w:cs="Helvetica"/>
          <w:b/>
          <w:sz w:val="22"/>
        </w:rPr>
      </w:pPr>
    </w:p>
    <w:p w14:paraId="4FDD0882" w14:textId="77777777" w:rsidR="00856C0B" w:rsidRDefault="00856C0B" w:rsidP="00C261F6">
      <w:pPr>
        <w:jc w:val="center"/>
        <w:rPr>
          <w:rFonts w:ascii="Helvetica" w:hAnsi="Helvetica" w:cs="Helvetica"/>
          <w:b/>
          <w:sz w:val="22"/>
        </w:rPr>
      </w:pPr>
    </w:p>
    <w:p w14:paraId="0740BBA4" w14:textId="19C305C0" w:rsidR="001B443D" w:rsidRPr="00C261F6" w:rsidRDefault="00C261F6" w:rsidP="00C261F6">
      <w:pPr>
        <w:jc w:val="center"/>
        <w:rPr>
          <w:rFonts w:ascii="Helvetica" w:hAnsi="Helvetica" w:cs="Helvetica"/>
          <w:b/>
          <w:sz w:val="22"/>
        </w:rPr>
      </w:pPr>
      <w:r w:rsidRPr="00C261F6">
        <w:rPr>
          <w:rFonts w:ascii="Helvetica" w:hAnsi="Helvetica" w:cs="Helvetica"/>
          <w:b/>
          <w:sz w:val="22"/>
        </w:rPr>
        <w:lastRenderedPageBreak/>
        <w:t>Connections</w:t>
      </w:r>
    </w:p>
    <w:p w14:paraId="20B97D16" w14:textId="77777777" w:rsidR="005C6146" w:rsidRPr="005C6146" w:rsidRDefault="005C6146" w:rsidP="005C6146">
      <w:pPr>
        <w:tabs>
          <w:tab w:val="left" w:pos="1680"/>
        </w:tabs>
        <w:jc w:val="both"/>
        <w:rPr>
          <w:rFonts w:ascii="Arial" w:eastAsia="Corbel" w:hAnsi="Arial" w:cs="Arial"/>
          <w:sz w:val="20"/>
          <w:szCs w:val="20"/>
        </w:rPr>
      </w:pPr>
      <w:r w:rsidRPr="005C6146">
        <w:rPr>
          <w:rFonts w:ascii="Arial" w:eastAsia="Corbel" w:hAnsi="Arial" w:cs="Arial"/>
          <w:sz w:val="20"/>
          <w:szCs w:val="20"/>
        </w:rPr>
        <w:t xml:space="preserve">If you have a “go-to” website for taxes or accounting, how about sharing that site?  Provide the site address, a brief description, and cost, if any.  Send it to </w:t>
      </w:r>
      <w:hyperlink r:id="rId19" w:history="1">
        <w:r w:rsidRPr="005C6146">
          <w:rPr>
            <w:rFonts w:ascii="Arial" w:eastAsia="Corbel" w:hAnsi="Arial" w:cs="Arial"/>
            <w:color w:val="BC2700" w:themeColor="hyperlink"/>
            <w:sz w:val="20"/>
            <w:szCs w:val="20"/>
            <w:u w:val="single"/>
          </w:rPr>
          <w:t>spaulea@gsinet.net</w:t>
        </w:r>
      </w:hyperlink>
      <w:r w:rsidRPr="005C6146">
        <w:rPr>
          <w:rFonts w:ascii="Arial" w:eastAsia="Corbel" w:hAnsi="Arial" w:cs="Arial"/>
          <w:sz w:val="20"/>
          <w:szCs w:val="20"/>
        </w:rPr>
        <w:t>.  Use “NH NATP site suggestions” in the subject line.  Below are a few that Susan Paul, Director of NH NATP has found, but please note, this is not a NH NATP endorsement for the website, merely an informational item being shared:</w:t>
      </w:r>
    </w:p>
    <w:p w14:paraId="070077D5" w14:textId="77777777" w:rsidR="005C6146" w:rsidRPr="005C6146" w:rsidRDefault="00181C60" w:rsidP="005C6146">
      <w:pPr>
        <w:tabs>
          <w:tab w:val="left" w:pos="1680"/>
        </w:tabs>
        <w:jc w:val="both"/>
        <w:rPr>
          <w:rFonts w:ascii="Arial" w:eastAsia="Corbel" w:hAnsi="Arial" w:cs="Arial"/>
          <w:sz w:val="20"/>
          <w:szCs w:val="20"/>
        </w:rPr>
      </w:pPr>
      <w:hyperlink r:id="rId20" w:history="1">
        <w:r w:rsidR="005C6146" w:rsidRPr="005C6146">
          <w:rPr>
            <w:rFonts w:ascii="Arial" w:eastAsia="Corbel" w:hAnsi="Arial" w:cs="Arial"/>
            <w:color w:val="BC2700" w:themeColor="hyperlink"/>
            <w:sz w:val="20"/>
            <w:szCs w:val="20"/>
            <w:u w:val="single"/>
          </w:rPr>
          <w:t>https://www.treasurydirect.gov</w:t>
        </w:r>
      </w:hyperlink>
      <w:r w:rsidR="005C6146" w:rsidRPr="005C6146">
        <w:rPr>
          <w:rFonts w:ascii="Arial" w:eastAsia="Corbel" w:hAnsi="Arial" w:cs="Arial"/>
          <w:sz w:val="20"/>
          <w:szCs w:val="20"/>
        </w:rPr>
        <w:tab/>
      </w:r>
      <w:r w:rsidR="005C6146" w:rsidRPr="005C6146">
        <w:rPr>
          <w:rFonts w:ascii="Arial" w:eastAsia="Corbel" w:hAnsi="Arial" w:cs="Arial"/>
          <w:sz w:val="20"/>
          <w:szCs w:val="20"/>
        </w:rPr>
        <w:tab/>
      </w:r>
      <w:r w:rsidR="005C6146" w:rsidRPr="005C6146">
        <w:rPr>
          <w:rFonts w:ascii="Arial" w:eastAsia="Corbel" w:hAnsi="Arial" w:cs="Arial"/>
          <w:sz w:val="20"/>
          <w:szCs w:val="20"/>
        </w:rPr>
        <w:tab/>
        <w:t>US Savings Bond information</w:t>
      </w:r>
    </w:p>
    <w:p w14:paraId="3801DAC1" w14:textId="77777777" w:rsidR="005C6146" w:rsidRPr="005C6146" w:rsidRDefault="00181C60" w:rsidP="005C6146">
      <w:pPr>
        <w:tabs>
          <w:tab w:val="left" w:pos="1680"/>
        </w:tabs>
        <w:jc w:val="both"/>
        <w:rPr>
          <w:rFonts w:ascii="Arial" w:eastAsia="Corbel" w:hAnsi="Arial" w:cs="Arial"/>
          <w:sz w:val="20"/>
          <w:szCs w:val="20"/>
        </w:rPr>
      </w:pPr>
      <w:hyperlink r:id="rId21" w:history="1">
        <w:r w:rsidR="005C6146" w:rsidRPr="005C6146">
          <w:rPr>
            <w:rFonts w:ascii="Arial" w:eastAsia="Corbel" w:hAnsi="Arial" w:cs="Arial"/>
            <w:color w:val="BC2700" w:themeColor="hyperlink"/>
            <w:sz w:val="20"/>
            <w:szCs w:val="20"/>
            <w:u w:val="single"/>
          </w:rPr>
          <w:t>https://www.va.gov</w:t>
        </w:r>
      </w:hyperlink>
      <w:r w:rsidR="005C6146" w:rsidRPr="005C6146">
        <w:rPr>
          <w:rFonts w:ascii="Arial" w:eastAsia="Corbel" w:hAnsi="Arial" w:cs="Arial"/>
          <w:sz w:val="20"/>
          <w:szCs w:val="20"/>
        </w:rPr>
        <w:tab/>
      </w:r>
      <w:r w:rsidR="005C6146" w:rsidRPr="005C6146">
        <w:rPr>
          <w:rFonts w:ascii="Arial" w:eastAsia="Corbel" w:hAnsi="Arial" w:cs="Arial"/>
          <w:sz w:val="20"/>
          <w:szCs w:val="20"/>
        </w:rPr>
        <w:tab/>
      </w:r>
      <w:r w:rsidR="005C6146" w:rsidRPr="005C6146">
        <w:rPr>
          <w:rFonts w:ascii="Arial" w:eastAsia="Corbel" w:hAnsi="Arial" w:cs="Arial"/>
          <w:sz w:val="20"/>
          <w:szCs w:val="20"/>
        </w:rPr>
        <w:tab/>
      </w:r>
      <w:r w:rsidR="005C6146" w:rsidRPr="005C6146">
        <w:rPr>
          <w:rFonts w:ascii="Arial" w:eastAsia="Corbel" w:hAnsi="Arial" w:cs="Arial"/>
          <w:sz w:val="20"/>
          <w:szCs w:val="20"/>
        </w:rPr>
        <w:tab/>
      </w:r>
      <w:r w:rsidR="005C6146" w:rsidRPr="005C6146">
        <w:rPr>
          <w:rFonts w:ascii="Arial" w:eastAsia="Corbel" w:hAnsi="Arial" w:cs="Arial"/>
          <w:sz w:val="20"/>
          <w:szCs w:val="20"/>
        </w:rPr>
        <w:tab/>
        <w:t>Veterans Benefits</w:t>
      </w:r>
    </w:p>
    <w:p w14:paraId="3A31F6AE" w14:textId="77777777" w:rsidR="005C6146" w:rsidRPr="005C6146" w:rsidRDefault="00181C60" w:rsidP="005C6146">
      <w:pPr>
        <w:tabs>
          <w:tab w:val="left" w:pos="1680"/>
        </w:tabs>
        <w:jc w:val="both"/>
        <w:rPr>
          <w:rFonts w:ascii="Arial" w:eastAsia="Corbel" w:hAnsi="Arial" w:cs="Arial"/>
          <w:sz w:val="20"/>
          <w:szCs w:val="20"/>
        </w:rPr>
      </w:pPr>
      <w:hyperlink r:id="rId22" w:history="1">
        <w:r w:rsidR="005C6146" w:rsidRPr="005C6146">
          <w:rPr>
            <w:rFonts w:ascii="Arial" w:eastAsia="Corbel" w:hAnsi="Arial" w:cs="Arial"/>
            <w:color w:val="BC2700" w:themeColor="hyperlink"/>
            <w:sz w:val="20"/>
            <w:szCs w:val="20"/>
            <w:u w:val="single"/>
          </w:rPr>
          <w:t>https://www.legalexchangeshow.com</w:t>
        </w:r>
      </w:hyperlink>
      <w:r w:rsidR="005C6146" w:rsidRPr="005C6146">
        <w:rPr>
          <w:rFonts w:ascii="Arial" w:eastAsia="Corbel" w:hAnsi="Arial" w:cs="Arial"/>
          <w:sz w:val="20"/>
          <w:szCs w:val="20"/>
        </w:rPr>
        <w:tab/>
      </w:r>
      <w:r w:rsidR="005C6146" w:rsidRPr="005C6146">
        <w:rPr>
          <w:rFonts w:ascii="Arial" w:eastAsia="Corbel" w:hAnsi="Arial" w:cs="Arial"/>
          <w:sz w:val="20"/>
          <w:szCs w:val="20"/>
        </w:rPr>
        <w:tab/>
        <w:t>Elder Law issues</w:t>
      </w:r>
    </w:p>
    <w:p w14:paraId="29D13F83" w14:textId="77777777" w:rsidR="005C6146" w:rsidRPr="005C6146" w:rsidRDefault="00181C60" w:rsidP="005C6146">
      <w:pPr>
        <w:tabs>
          <w:tab w:val="left" w:pos="1680"/>
        </w:tabs>
        <w:jc w:val="both"/>
        <w:rPr>
          <w:rFonts w:ascii="Arial" w:eastAsia="Corbel" w:hAnsi="Arial" w:cs="Arial"/>
          <w:sz w:val="20"/>
          <w:szCs w:val="20"/>
        </w:rPr>
      </w:pPr>
      <w:hyperlink r:id="rId23" w:history="1">
        <w:r w:rsidR="005C6146" w:rsidRPr="005C6146">
          <w:rPr>
            <w:rFonts w:ascii="Arial" w:eastAsia="Corbel" w:hAnsi="Arial" w:cs="Arial"/>
            <w:color w:val="BC2700" w:themeColor="hyperlink"/>
            <w:sz w:val="20"/>
            <w:szCs w:val="20"/>
            <w:u w:val="single"/>
          </w:rPr>
          <w:t>http://www/netbasis.com</w:t>
        </w:r>
      </w:hyperlink>
      <w:r w:rsidR="005C6146" w:rsidRPr="005C6146">
        <w:rPr>
          <w:rFonts w:ascii="Arial" w:eastAsia="Corbel" w:hAnsi="Arial" w:cs="Arial"/>
          <w:sz w:val="20"/>
          <w:szCs w:val="20"/>
        </w:rPr>
        <w:tab/>
      </w:r>
      <w:r w:rsidR="005C6146" w:rsidRPr="005C6146">
        <w:rPr>
          <w:rFonts w:ascii="Arial" w:eastAsia="Corbel" w:hAnsi="Arial" w:cs="Arial"/>
          <w:sz w:val="20"/>
          <w:szCs w:val="20"/>
        </w:rPr>
        <w:tab/>
      </w:r>
      <w:r w:rsidR="005C6146" w:rsidRPr="005C6146">
        <w:rPr>
          <w:rFonts w:ascii="Arial" w:eastAsia="Corbel" w:hAnsi="Arial" w:cs="Arial"/>
          <w:sz w:val="20"/>
          <w:szCs w:val="20"/>
        </w:rPr>
        <w:tab/>
        <w:t>Stock basis</w:t>
      </w:r>
      <w:r w:rsidR="005C6146" w:rsidRPr="005C6146">
        <w:rPr>
          <w:rFonts w:ascii="Arial" w:eastAsia="Corbel" w:hAnsi="Arial" w:cs="Arial"/>
          <w:sz w:val="20"/>
          <w:szCs w:val="20"/>
        </w:rPr>
        <w:tab/>
      </w:r>
      <w:r w:rsidR="005C6146" w:rsidRPr="005C6146">
        <w:rPr>
          <w:rFonts w:ascii="Arial" w:eastAsia="Corbel" w:hAnsi="Arial" w:cs="Arial"/>
          <w:sz w:val="20"/>
          <w:szCs w:val="20"/>
        </w:rPr>
        <w:tab/>
      </w:r>
      <w:r w:rsidR="005C6146" w:rsidRPr="005C6146">
        <w:rPr>
          <w:rFonts w:ascii="Arial" w:eastAsia="Corbel" w:hAnsi="Arial" w:cs="Arial"/>
          <w:sz w:val="20"/>
          <w:szCs w:val="20"/>
        </w:rPr>
        <w:tab/>
      </w:r>
      <w:r w:rsidR="005C6146" w:rsidRPr="005C6146">
        <w:rPr>
          <w:rFonts w:ascii="Arial" w:eastAsia="Corbel" w:hAnsi="Arial" w:cs="Arial"/>
          <w:sz w:val="20"/>
          <w:szCs w:val="20"/>
        </w:rPr>
        <w:tab/>
        <w:t>$$</w:t>
      </w:r>
    </w:p>
    <w:p w14:paraId="5B7E574F" w14:textId="77777777" w:rsidR="005C6146" w:rsidRPr="005C6146" w:rsidRDefault="00181C60" w:rsidP="005C6146">
      <w:pPr>
        <w:tabs>
          <w:tab w:val="left" w:pos="1680"/>
        </w:tabs>
        <w:jc w:val="both"/>
        <w:rPr>
          <w:rFonts w:ascii="Arial" w:eastAsia="Corbel" w:hAnsi="Arial" w:cs="Arial"/>
          <w:sz w:val="20"/>
          <w:szCs w:val="20"/>
        </w:rPr>
      </w:pPr>
      <w:hyperlink r:id="rId24" w:history="1">
        <w:r w:rsidR="005C6146" w:rsidRPr="005C6146">
          <w:rPr>
            <w:rFonts w:ascii="Arial" w:eastAsia="Corbel" w:hAnsi="Arial" w:cs="Arial"/>
            <w:color w:val="BC2700" w:themeColor="hyperlink"/>
            <w:sz w:val="20"/>
            <w:szCs w:val="20"/>
            <w:u w:val="single"/>
          </w:rPr>
          <w:t>https://www.taxfoundation.org</w:t>
        </w:r>
      </w:hyperlink>
      <w:r w:rsidR="005C6146" w:rsidRPr="005C6146">
        <w:rPr>
          <w:rFonts w:ascii="Arial" w:eastAsia="Corbel" w:hAnsi="Arial" w:cs="Arial"/>
          <w:sz w:val="20"/>
          <w:szCs w:val="20"/>
        </w:rPr>
        <w:tab/>
      </w:r>
      <w:r w:rsidR="005C6146" w:rsidRPr="005C6146">
        <w:rPr>
          <w:rFonts w:ascii="Arial" w:eastAsia="Corbel" w:hAnsi="Arial" w:cs="Arial"/>
          <w:sz w:val="20"/>
          <w:szCs w:val="20"/>
        </w:rPr>
        <w:tab/>
      </w:r>
      <w:r w:rsidR="005C6146" w:rsidRPr="005C6146">
        <w:rPr>
          <w:rFonts w:ascii="Arial" w:eastAsia="Corbel" w:hAnsi="Arial" w:cs="Arial"/>
          <w:sz w:val="20"/>
          <w:szCs w:val="20"/>
        </w:rPr>
        <w:tab/>
        <w:t>Tax laws, trends and articles</w:t>
      </w:r>
      <w:r w:rsidR="005C6146" w:rsidRPr="005C6146">
        <w:rPr>
          <w:rFonts w:ascii="Arial" w:eastAsia="Corbel" w:hAnsi="Arial" w:cs="Arial"/>
          <w:sz w:val="20"/>
          <w:szCs w:val="20"/>
        </w:rPr>
        <w:tab/>
      </w:r>
    </w:p>
    <w:p w14:paraId="18E85FEC" w14:textId="77777777" w:rsidR="005C6146" w:rsidRPr="005C6146" w:rsidRDefault="005C6146" w:rsidP="005C6146">
      <w:pPr>
        <w:tabs>
          <w:tab w:val="left" w:pos="1680"/>
        </w:tabs>
        <w:jc w:val="both"/>
        <w:rPr>
          <w:rFonts w:ascii="Arial" w:eastAsia="Corbel" w:hAnsi="Arial" w:cs="Arial"/>
          <w:sz w:val="20"/>
          <w:szCs w:val="20"/>
        </w:rPr>
      </w:pPr>
      <w:r w:rsidRPr="005C6146">
        <w:rPr>
          <w:rFonts w:ascii="Arial" w:eastAsia="Corbel" w:hAnsi="Arial" w:cs="Arial"/>
          <w:sz w:val="20"/>
          <w:szCs w:val="20"/>
        </w:rPr>
        <w:t>Along that same idea, sign up for informative emails from the IRS and the NH DRA.</w:t>
      </w:r>
    </w:p>
    <w:p w14:paraId="25B49BA1" w14:textId="77777777" w:rsidR="005C6146" w:rsidRPr="005C6146" w:rsidRDefault="00181C60" w:rsidP="005C6146">
      <w:pPr>
        <w:tabs>
          <w:tab w:val="left" w:pos="1680"/>
        </w:tabs>
        <w:jc w:val="both"/>
        <w:rPr>
          <w:rFonts w:ascii="Arial" w:eastAsia="Corbel" w:hAnsi="Arial" w:cs="Arial"/>
          <w:sz w:val="20"/>
          <w:szCs w:val="20"/>
        </w:rPr>
      </w:pPr>
      <w:hyperlink r:id="rId25" w:history="1">
        <w:r w:rsidR="005C6146" w:rsidRPr="005C6146">
          <w:rPr>
            <w:rFonts w:ascii="Arial" w:eastAsia="Corbel" w:hAnsi="Arial" w:cs="Arial"/>
            <w:color w:val="BC2700" w:themeColor="hyperlink"/>
            <w:sz w:val="20"/>
            <w:szCs w:val="20"/>
            <w:u w:val="single"/>
          </w:rPr>
          <w:t>https://www.irs.gov/tax-professionals</w:t>
        </w:r>
      </w:hyperlink>
      <w:r w:rsidR="005C6146" w:rsidRPr="005C6146">
        <w:rPr>
          <w:rFonts w:ascii="Arial" w:eastAsia="Corbel" w:hAnsi="Arial" w:cs="Arial"/>
          <w:sz w:val="20"/>
          <w:szCs w:val="20"/>
        </w:rPr>
        <w:tab/>
      </w:r>
      <w:r w:rsidR="005C6146" w:rsidRPr="005C6146">
        <w:rPr>
          <w:rFonts w:ascii="Arial" w:eastAsia="Corbel" w:hAnsi="Arial" w:cs="Arial"/>
          <w:sz w:val="20"/>
          <w:szCs w:val="20"/>
        </w:rPr>
        <w:tab/>
      </w:r>
    </w:p>
    <w:p w14:paraId="1CC3407D" w14:textId="77777777" w:rsidR="005C6146" w:rsidRPr="005C6146" w:rsidRDefault="005C6146" w:rsidP="005C6146">
      <w:pPr>
        <w:tabs>
          <w:tab w:val="left" w:pos="1680"/>
        </w:tabs>
        <w:jc w:val="both"/>
        <w:rPr>
          <w:rFonts w:ascii="Arial" w:eastAsia="Corbel" w:hAnsi="Arial" w:cs="Arial"/>
          <w:sz w:val="20"/>
          <w:szCs w:val="20"/>
        </w:rPr>
      </w:pPr>
      <w:r w:rsidRPr="005C6146">
        <w:rPr>
          <w:rFonts w:ascii="Arial" w:eastAsia="Corbel" w:hAnsi="Arial" w:cs="Arial"/>
          <w:sz w:val="20"/>
          <w:szCs w:val="20"/>
        </w:rPr>
        <w:t>Click on NEWS at the top of the page.  Then on the NEWSROOM page, look at the left side, and click on” E-NEWS SUBSCRIPTIONS.  The next page will list several offerings.</w:t>
      </w:r>
    </w:p>
    <w:p w14:paraId="098DBC74" w14:textId="77777777" w:rsidR="005C6146" w:rsidRPr="005C6146" w:rsidRDefault="00181C60" w:rsidP="005C6146">
      <w:pPr>
        <w:tabs>
          <w:tab w:val="left" w:pos="1680"/>
        </w:tabs>
        <w:jc w:val="both"/>
        <w:rPr>
          <w:rFonts w:ascii="Arial" w:eastAsia="Corbel" w:hAnsi="Arial" w:cs="Arial"/>
          <w:sz w:val="20"/>
          <w:szCs w:val="20"/>
        </w:rPr>
      </w:pPr>
      <w:hyperlink r:id="rId26" w:history="1">
        <w:r w:rsidR="005C6146" w:rsidRPr="005C6146">
          <w:rPr>
            <w:rFonts w:ascii="Arial" w:eastAsia="Corbel" w:hAnsi="Arial" w:cs="Arial"/>
            <w:color w:val="BC2700" w:themeColor="hyperlink"/>
            <w:sz w:val="20"/>
            <w:szCs w:val="20"/>
            <w:u w:val="single"/>
          </w:rPr>
          <w:t>https://www.revenue.nh.gov</w:t>
        </w:r>
      </w:hyperlink>
      <w:r w:rsidR="005C6146" w:rsidRPr="005C6146">
        <w:rPr>
          <w:rFonts w:ascii="Arial" w:eastAsia="Corbel" w:hAnsi="Arial" w:cs="Arial"/>
          <w:sz w:val="20"/>
          <w:szCs w:val="20"/>
        </w:rPr>
        <w:t xml:space="preserve"> </w:t>
      </w:r>
    </w:p>
    <w:p w14:paraId="3A01E067" w14:textId="2A9A2C41" w:rsidR="0083020E" w:rsidRDefault="0083020E" w:rsidP="0083020E">
      <w:pPr>
        <w:pBdr>
          <w:bottom w:val="single" w:sz="12" w:space="1" w:color="auto"/>
        </w:pBdr>
        <w:tabs>
          <w:tab w:val="left" w:pos="1680"/>
        </w:tabs>
        <w:jc w:val="both"/>
        <w:rPr>
          <w:rFonts w:ascii="Arial" w:hAnsi="Arial" w:cs="Arial"/>
          <w:sz w:val="20"/>
          <w:szCs w:val="20"/>
        </w:rPr>
      </w:pPr>
      <w:r w:rsidRPr="0083020E">
        <w:rPr>
          <w:rFonts w:ascii="Arial" w:hAnsi="Arial" w:cs="Arial"/>
          <w:sz w:val="20"/>
          <w:szCs w:val="20"/>
        </w:rPr>
        <w:t xml:space="preserve">In the middle of the page are “Announcements and Notices”.  Also, left side, bottom icon “Subscribe E-News”.  The next page will list several offerings.   </w:t>
      </w:r>
    </w:p>
    <w:p w14:paraId="77A083B7" w14:textId="67D737D5" w:rsidR="00427554" w:rsidRPr="0083020E" w:rsidRDefault="00181C60" w:rsidP="0083020E">
      <w:pPr>
        <w:pBdr>
          <w:bottom w:val="single" w:sz="12" w:space="1" w:color="auto"/>
        </w:pBdr>
        <w:tabs>
          <w:tab w:val="left" w:pos="1680"/>
        </w:tabs>
        <w:jc w:val="both"/>
        <w:rPr>
          <w:rFonts w:ascii="Arial" w:hAnsi="Arial" w:cs="Arial"/>
          <w:sz w:val="20"/>
          <w:szCs w:val="20"/>
        </w:rPr>
      </w:pPr>
      <w:hyperlink r:id="rId27" w:history="1">
        <w:r w:rsidR="00427554" w:rsidRPr="00427554">
          <w:rPr>
            <w:rStyle w:val="Hyperlink"/>
            <w:rFonts w:ascii="Arial" w:hAnsi="Arial" w:cs="Arial"/>
            <w:sz w:val="20"/>
            <w:szCs w:val="20"/>
          </w:rPr>
          <w:t>https://www.nhtaxkiosk.com/</w:t>
        </w:r>
      </w:hyperlink>
      <w:r w:rsidR="00427554">
        <w:tab/>
      </w:r>
      <w:r w:rsidR="00427554">
        <w:tab/>
      </w:r>
      <w:r w:rsidR="00427554">
        <w:tab/>
      </w:r>
      <w:r w:rsidR="00427554" w:rsidRPr="00427554">
        <w:rPr>
          <w:rFonts w:ascii="Arial" w:hAnsi="Arial" w:cs="Arial"/>
          <w:sz w:val="20"/>
          <w:szCs w:val="20"/>
        </w:rPr>
        <w:t>Go here to look up NH property tax payments for many towns</w:t>
      </w:r>
    </w:p>
    <w:p w14:paraId="750AA7FB" w14:textId="7A3CD04A" w:rsidR="0083020E" w:rsidRPr="0083020E" w:rsidRDefault="0083020E" w:rsidP="0083020E">
      <w:pPr>
        <w:jc w:val="both"/>
        <w:rPr>
          <w:rFonts w:ascii="Arial" w:hAnsi="Arial" w:cs="Arial"/>
          <w:b/>
          <w:sz w:val="20"/>
          <w:szCs w:val="20"/>
        </w:rPr>
      </w:pPr>
      <w:r w:rsidRPr="0083020E">
        <w:rPr>
          <w:rFonts w:ascii="Arial" w:hAnsi="Arial" w:cs="Arial"/>
          <w:b/>
          <w:sz w:val="20"/>
          <w:szCs w:val="20"/>
        </w:rPr>
        <w:t>To one and all, the Officers and Directors of the NH Chapter of NATP wish you a</w:t>
      </w:r>
      <w:r>
        <w:rPr>
          <w:rFonts w:ascii="Arial" w:hAnsi="Arial" w:cs="Arial"/>
          <w:b/>
          <w:sz w:val="20"/>
          <w:szCs w:val="20"/>
        </w:rPr>
        <w:t xml:space="preserve"> warm and relaxing summer</w:t>
      </w:r>
      <w:r w:rsidRPr="0083020E">
        <w:rPr>
          <w:rFonts w:ascii="Arial" w:hAnsi="Arial" w:cs="Arial"/>
          <w:b/>
          <w:sz w:val="20"/>
          <w:szCs w:val="20"/>
        </w:rPr>
        <w:t xml:space="preserve">. </w:t>
      </w:r>
    </w:p>
    <w:p w14:paraId="34DB3CD9" w14:textId="334D0959" w:rsidR="0083020E" w:rsidRDefault="0083020E" w:rsidP="0083020E">
      <w:pPr>
        <w:jc w:val="both"/>
        <w:rPr>
          <w:rFonts w:ascii="Arial" w:hAnsi="Arial" w:cs="Arial"/>
          <w:b/>
          <w:sz w:val="20"/>
          <w:szCs w:val="20"/>
        </w:rPr>
      </w:pPr>
      <w:r w:rsidRPr="0083020E">
        <w:rPr>
          <w:rFonts w:ascii="Arial" w:hAnsi="Arial" w:cs="Arial"/>
          <w:b/>
          <w:sz w:val="20"/>
          <w:szCs w:val="20"/>
        </w:rPr>
        <w:t>Your editor,</w:t>
      </w:r>
    </w:p>
    <w:p w14:paraId="2D6C75D9" w14:textId="77777777" w:rsidR="00856C0B" w:rsidRPr="0083020E" w:rsidRDefault="00856C0B" w:rsidP="0083020E">
      <w:pPr>
        <w:jc w:val="both"/>
        <w:rPr>
          <w:rFonts w:ascii="Arial" w:hAnsi="Arial" w:cs="Arial"/>
          <w:b/>
          <w:sz w:val="20"/>
          <w:szCs w:val="20"/>
        </w:rPr>
      </w:pPr>
    </w:p>
    <w:p w14:paraId="59BA23A0" w14:textId="6D9C3592" w:rsidR="0083020E" w:rsidRDefault="0083020E" w:rsidP="00856C0B">
      <w:pPr>
        <w:spacing w:after="0"/>
        <w:jc w:val="both"/>
        <w:rPr>
          <w:rFonts w:ascii="Arial" w:hAnsi="Arial" w:cs="Arial"/>
          <w:b/>
          <w:sz w:val="20"/>
          <w:szCs w:val="20"/>
        </w:rPr>
      </w:pPr>
      <w:r>
        <w:rPr>
          <w:rFonts w:ascii="Arial" w:hAnsi="Arial" w:cs="Arial"/>
          <w:b/>
          <w:sz w:val="20"/>
          <w:szCs w:val="20"/>
        </w:rPr>
        <w:t>Kimberly Perkins</w:t>
      </w:r>
      <w:r w:rsidRPr="0083020E">
        <w:rPr>
          <w:rFonts w:ascii="Arial" w:hAnsi="Arial" w:cs="Arial"/>
          <w:b/>
          <w:sz w:val="20"/>
          <w:szCs w:val="20"/>
        </w:rPr>
        <w:t>, EA</w:t>
      </w:r>
    </w:p>
    <w:p w14:paraId="1CC013C8" w14:textId="3B07BF92" w:rsidR="00856C0B" w:rsidRPr="0083020E" w:rsidRDefault="00856C0B" w:rsidP="00856C0B">
      <w:pPr>
        <w:spacing w:after="0"/>
        <w:jc w:val="both"/>
        <w:rPr>
          <w:rFonts w:ascii="Arial" w:hAnsi="Arial" w:cs="Arial"/>
          <w:b/>
          <w:sz w:val="20"/>
          <w:szCs w:val="20"/>
        </w:rPr>
      </w:pPr>
      <w:r>
        <w:rPr>
          <w:rFonts w:ascii="Arial" w:hAnsi="Arial" w:cs="Arial"/>
          <w:b/>
          <w:sz w:val="20"/>
          <w:szCs w:val="20"/>
        </w:rPr>
        <w:t>Director NH NATP</w:t>
      </w:r>
    </w:p>
    <w:p w14:paraId="02DA13AF" w14:textId="77777777" w:rsidR="001B443D" w:rsidRDefault="001B443D" w:rsidP="00AB55AB">
      <w:pPr>
        <w:rPr>
          <w:rFonts w:ascii="Arial" w:hAnsi="Arial" w:cs="Arial"/>
          <w:b/>
          <w:sz w:val="20"/>
          <w:szCs w:val="20"/>
        </w:rPr>
      </w:pPr>
    </w:p>
    <w:p w14:paraId="26A14AEE" w14:textId="77777777" w:rsidR="001B443D" w:rsidRDefault="001B443D" w:rsidP="00AB55AB">
      <w:pPr>
        <w:rPr>
          <w:rFonts w:ascii="Arial" w:hAnsi="Arial" w:cs="Arial"/>
          <w:b/>
          <w:sz w:val="20"/>
          <w:szCs w:val="20"/>
        </w:rPr>
      </w:pPr>
    </w:p>
    <w:p w14:paraId="788851C5" w14:textId="0331C00C" w:rsidR="00AB55AB" w:rsidRDefault="00AB55AB" w:rsidP="00AB55AB">
      <w:pPr>
        <w:rPr>
          <w:rFonts w:ascii="Arial" w:hAnsi="Arial" w:cs="Arial"/>
          <w:b/>
          <w:sz w:val="20"/>
          <w:szCs w:val="20"/>
        </w:rPr>
      </w:pPr>
      <w:r>
        <w:rPr>
          <w:rFonts w:ascii="Arial" w:hAnsi="Arial" w:cs="Arial"/>
          <w:b/>
          <w:sz w:val="20"/>
          <w:szCs w:val="20"/>
        </w:rPr>
        <w:t xml:space="preserve">Keep up to date on the happenings of our Chapter by visiting these websites and </w:t>
      </w:r>
      <w:r w:rsidR="001B443D">
        <w:rPr>
          <w:rFonts w:ascii="Arial" w:hAnsi="Arial" w:cs="Arial"/>
          <w:b/>
          <w:sz w:val="20"/>
          <w:szCs w:val="20"/>
        </w:rPr>
        <w:t>Facebook</w:t>
      </w:r>
      <w:r>
        <w:rPr>
          <w:rFonts w:ascii="Arial" w:hAnsi="Arial" w:cs="Arial"/>
          <w:b/>
          <w:sz w:val="20"/>
          <w:szCs w:val="20"/>
        </w:rPr>
        <w:t xml:space="preserve"> frequently:</w:t>
      </w:r>
    </w:p>
    <w:p w14:paraId="20B5DBEB" w14:textId="1CB7D4FF" w:rsidR="00AB55AB" w:rsidRDefault="00181C60" w:rsidP="00AB55AB">
      <w:pPr>
        <w:rPr>
          <w:rFonts w:ascii="Arial" w:hAnsi="Arial" w:cs="Arial"/>
          <w:sz w:val="24"/>
          <w:szCs w:val="24"/>
        </w:rPr>
      </w:pPr>
      <w:hyperlink r:id="rId28" w:history="1">
        <w:r w:rsidR="00AB55AB">
          <w:rPr>
            <w:rStyle w:val="Hyperlink"/>
            <w:rFonts w:ascii="Arial" w:hAnsi="Arial" w:cs="Arial"/>
            <w:color w:val="00B050"/>
            <w:sz w:val="52"/>
            <w:szCs w:val="52"/>
          </w:rPr>
          <w:t>www.natptax.com</w:t>
        </w:r>
      </w:hyperlink>
      <w:r w:rsidR="00AB55AB">
        <w:rPr>
          <w:rFonts w:ascii="Arial" w:hAnsi="Arial" w:cs="Arial"/>
          <w:color w:val="00B050"/>
          <w:sz w:val="52"/>
          <w:szCs w:val="52"/>
        </w:rPr>
        <w:tab/>
      </w:r>
      <w:r w:rsidR="00AB55AB">
        <w:rPr>
          <w:rFonts w:ascii="Arial" w:hAnsi="Arial" w:cs="Arial"/>
          <w:sz w:val="52"/>
          <w:szCs w:val="52"/>
        </w:rPr>
        <w:tab/>
      </w:r>
      <w:r w:rsidR="00AB55AB">
        <w:rPr>
          <w:rFonts w:ascii="Arial" w:hAnsi="Arial" w:cs="Arial"/>
          <w:sz w:val="52"/>
          <w:szCs w:val="52"/>
        </w:rPr>
        <w:tab/>
      </w:r>
      <w:hyperlink r:id="rId29" w:history="1">
        <w:r w:rsidR="00AB55AB">
          <w:rPr>
            <w:rStyle w:val="Hyperlink"/>
            <w:rFonts w:ascii="Arial" w:hAnsi="Arial" w:cs="Arial"/>
            <w:sz w:val="52"/>
            <w:szCs w:val="52"/>
          </w:rPr>
          <w:t>www.nhnatp.com</w:t>
        </w:r>
      </w:hyperlink>
      <w:r w:rsidR="00AB55AB">
        <w:rPr>
          <w:rFonts w:ascii="Arial" w:hAnsi="Arial" w:cs="Arial"/>
          <w:sz w:val="24"/>
          <w:szCs w:val="24"/>
        </w:rPr>
        <w:tab/>
      </w:r>
      <w:r w:rsidR="00AB55AB">
        <w:rPr>
          <w:rFonts w:ascii="Arial" w:hAnsi="Arial" w:cs="Arial"/>
          <w:sz w:val="24"/>
          <w:szCs w:val="24"/>
        </w:rPr>
        <w:tab/>
      </w:r>
      <w:r w:rsidR="00AB55AB">
        <w:rPr>
          <w:rFonts w:ascii="Arial" w:hAnsi="Arial" w:cs="Arial"/>
          <w:sz w:val="24"/>
          <w:szCs w:val="24"/>
        </w:rPr>
        <w:tab/>
      </w:r>
      <w:r w:rsidR="00AB55AB">
        <w:rPr>
          <w:rFonts w:ascii="Arial" w:hAnsi="Arial" w:cs="Arial"/>
          <w:sz w:val="24"/>
          <w:szCs w:val="24"/>
        </w:rPr>
        <w:tab/>
      </w:r>
      <w:r w:rsidR="00AB55AB">
        <w:rPr>
          <w:rFonts w:ascii="Arial" w:hAnsi="Arial" w:cs="Arial"/>
          <w:sz w:val="24"/>
          <w:szCs w:val="24"/>
        </w:rPr>
        <w:tab/>
      </w:r>
      <w:r w:rsidR="00AB55AB">
        <w:rPr>
          <w:rFonts w:ascii="Arial" w:hAnsi="Arial" w:cs="Arial"/>
          <w:sz w:val="24"/>
          <w:szCs w:val="24"/>
        </w:rPr>
        <w:tab/>
      </w:r>
      <w:r w:rsidR="00AB55AB">
        <w:rPr>
          <w:rFonts w:ascii="Arial" w:hAnsi="Arial" w:cs="Arial"/>
          <w:sz w:val="24"/>
          <w:szCs w:val="24"/>
        </w:rPr>
        <w:tab/>
      </w:r>
      <w:r w:rsidR="00AB55AB">
        <w:rPr>
          <w:rFonts w:ascii="Arial" w:hAnsi="Arial" w:cs="Arial"/>
          <w:sz w:val="24"/>
          <w:szCs w:val="24"/>
        </w:rPr>
        <w:tab/>
      </w:r>
      <w:r w:rsidR="00AB55AB">
        <w:rPr>
          <w:noProof/>
        </w:rPr>
        <mc:AlternateContent>
          <mc:Choice Requires="wpg">
            <w:drawing>
              <wp:inline distT="0" distB="0" distL="0" distR="0" wp14:anchorId="16E9D29C" wp14:editId="33033292">
                <wp:extent cx="731520" cy="800100"/>
                <wp:effectExtent l="0" t="0" r="19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800100"/>
                          <a:chOff x="0" y="0"/>
                          <a:chExt cx="70408" cy="73863"/>
                        </a:xfrm>
                      </wpg:grpSpPr>
                      <pic:pic xmlns:pic="http://schemas.openxmlformats.org/drawingml/2006/picture">
                        <pic:nvPicPr>
                          <pic:cNvPr id="3"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408" cy="7040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8"/>
                        <wps:cNvSpPr txBox="1">
                          <a:spLocks noChangeArrowheads="1"/>
                        </wps:cNvSpPr>
                        <wps:spPr bwMode="auto">
                          <a:xfrm>
                            <a:off x="0" y="70408"/>
                            <a:ext cx="70408" cy="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3356F" w14:textId="77777777" w:rsidR="00AB55AB" w:rsidRDefault="00181C60" w:rsidP="00AB55AB">
                              <w:pPr>
                                <w:rPr>
                                  <w:szCs w:val="18"/>
                                </w:rPr>
                              </w:pPr>
                              <w:hyperlink r:id="rId31" w:history="1">
                                <w:r w:rsidR="00AB55AB">
                                  <w:rPr>
                                    <w:rStyle w:val="Hyperlink"/>
                                    <w:szCs w:val="18"/>
                                  </w:rPr>
                                  <w:t>This Photo</w:t>
                                </w:r>
                              </w:hyperlink>
                              <w:r w:rsidR="00AB55AB">
                                <w:rPr>
                                  <w:szCs w:val="18"/>
                                </w:rPr>
                                <w:t xml:space="preserve"> by Unknown Author is licensed under </w:t>
                              </w:r>
                              <w:hyperlink r:id="rId32" w:history="1">
                                <w:r w:rsidR="00AB55AB">
                                  <w:rPr>
                                    <w:rStyle w:val="Hyperlink"/>
                                    <w:szCs w:val="18"/>
                                  </w:rPr>
                                  <w:t>CC BY-SA</w:t>
                                </w:r>
                              </w:hyperlink>
                            </w:p>
                          </w:txbxContent>
                        </wps:txbx>
                        <wps:bodyPr rot="0" vert="horz" wrap="square" lIns="91440" tIns="45720" rIns="91440" bIns="45720" anchor="t" anchorCtr="0" upright="1">
                          <a:noAutofit/>
                        </wps:bodyPr>
                      </wps:wsp>
                    </wpg:wgp>
                  </a:graphicData>
                </a:graphic>
              </wp:inline>
            </w:drawing>
          </mc:Choice>
          <mc:Fallback>
            <w:pict>
              <v:group w14:anchorId="16E9D29C" id="Group 2" o:spid="_x0000_s1028" style="width:57.6pt;height:63pt;mso-position-horizontal-relative:char;mso-position-vertical-relative:line" coordsize="70408,7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width:70408;height:7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">
                  <v:imagedata r:id="rId33" o:title=""/>
                </v:shape>
                <v:shape id="Text Box 18" o:spid="_x0000_s1030" type="#_x0000_t202" style="position:absolute;top:70408;width:70408;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83356F" w14:textId="77777777" w:rsidR="00AB55AB" w:rsidRDefault="00D95079" w:rsidP="00AB55AB">
                        <w:pPr>
                          <w:rPr>
                            <w:szCs w:val="18"/>
                          </w:rPr>
                        </w:pPr>
                        <w:hyperlink r:id="rId34" w:history="1">
                          <w:r w:rsidR="00AB55AB">
                            <w:rPr>
                              <w:rStyle w:val="Hyperlink"/>
                              <w:szCs w:val="18"/>
                            </w:rPr>
                            <w:t>This Photo</w:t>
                          </w:r>
                        </w:hyperlink>
                        <w:r w:rsidR="00AB55AB">
                          <w:rPr>
                            <w:szCs w:val="18"/>
                          </w:rPr>
                          <w:t xml:space="preserve"> by Unknown Author is licensed under </w:t>
                        </w:r>
                        <w:hyperlink r:id="rId35" w:history="1">
                          <w:r w:rsidR="00AB55AB">
                            <w:rPr>
                              <w:rStyle w:val="Hyperlink"/>
                              <w:szCs w:val="18"/>
                            </w:rPr>
                            <w:t>CC BY-SA</w:t>
                          </w:r>
                        </w:hyperlink>
                      </w:p>
                    </w:txbxContent>
                  </v:textbox>
                </v:shape>
                <w10:anchorlock/>
              </v:group>
            </w:pict>
          </mc:Fallback>
        </mc:AlternateContent>
      </w:r>
    </w:p>
    <w:p w14:paraId="7BC288D4" w14:textId="77777777" w:rsidR="00AB55AB" w:rsidRDefault="00AB55AB" w:rsidP="00AB55AB">
      <w:pPr>
        <w:rPr>
          <w:rFonts w:ascii="Arial" w:hAnsi="Arial" w:cs="Arial"/>
          <w:sz w:val="24"/>
          <w:szCs w:val="24"/>
        </w:rPr>
      </w:pPr>
    </w:p>
    <w:p w14:paraId="710831A3" w14:textId="77777777" w:rsidR="00AB55AB" w:rsidRDefault="00AB55AB" w:rsidP="00AB55AB">
      <w:pPr>
        <w:jc w:val="center"/>
        <w:rPr>
          <w:rFonts w:ascii="Script MT Bold" w:hAnsi="Script MT Bold" w:cs="Arial"/>
          <w:i/>
          <w:sz w:val="96"/>
          <w:szCs w:val="96"/>
        </w:rPr>
      </w:pPr>
      <w:r>
        <w:rPr>
          <w:rFonts w:ascii="Script MT Bold" w:hAnsi="Script MT Bold" w:cs="Arial"/>
          <w:i/>
          <w:sz w:val="96"/>
          <w:szCs w:val="96"/>
        </w:rPr>
        <w:t>The End</w:t>
      </w:r>
    </w:p>
    <w:p w14:paraId="238EFB0A" w14:textId="77777777" w:rsidR="00944438" w:rsidRDefault="00944438" w:rsidP="00247010">
      <w:pPr>
        <w:tabs>
          <w:tab w:val="left" w:pos="1680"/>
        </w:tabs>
      </w:pPr>
    </w:p>
    <w:sectPr w:rsidR="00944438" w:rsidSect="007E0243">
      <w:headerReference w:type="default" r:id="rId36"/>
      <w:headerReference w:type="first" r:id="rId37"/>
      <w:type w:val="continuous"/>
      <w:pgSz w:w="12240" w:h="15840" w:code="1"/>
      <w:pgMar w:top="720" w:right="576" w:bottom="432"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80C1" w14:textId="77777777" w:rsidR="00181C60" w:rsidRDefault="00181C60">
      <w:pPr>
        <w:spacing w:after="0"/>
      </w:pPr>
      <w:r>
        <w:separator/>
      </w:r>
    </w:p>
    <w:p w14:paraId="525B2D4D" w14:textId="77777777" w:rsidR="00181C60" w:rsidRDefault="00181C60"/>
    <w:p w14:paraId="0EE5BDDD" w14:textId="77777777" w:rsidR="00181C60" w:rsidRDefault="00181C60"/>
  </w:endnote>
  <w:endnote w:type="continuationSeparator" w:id="0">
    <w:p w14:paraId="1BA526A8" w14:textId="77777777" w:rsidR="00181C60" w:rsidRDefault="00181C60">
      <w:pPr>
        <w:spacing w:after="0"/>
      </w:pPr>
      <w:r>
        <w:continuationSeparator/>
      </w:r>
    </w:p>
    <w:p w14:paraId="29C8CE81" w14:textId="77777777" w:rsidR="00181C60" w:rsidRDefault="00181C60"/>
    <w:p w14:paraId="17A6EBAE" w14:textId="77777777" w:rsidR="00181C60" w:rsidRDefault="00181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6720" w14:textId="77777777" w:rsidR="00181C60" w:rsidRDefault="00181C60">
      <w:pPr>
        <w:spacing w:after="0"/>
      </w:pPr>
      <w:r>
        <w:separator/>
      </w:r>
    </w:p>
    <w:p w14:paraId="1EB40FA4" w14:textId="77777777" w:rsidR="00181C60" w:rsidRDefault="00181C60"/>
    <w:p w14:paraId="7CC8D852" w14:textId="77777777" w:rsidR="00181C60" w:rsidRDefault="00181C60"/>
  </w:footnote>
  <w:footnote w:type="continuationSeparator" w:id="0">
    <w:p w14:paraId="1E5C13D9" w14:textId="77777777" w:rsidR="00181C60" w:rsidRDefault="00181C60">
      <w:pPr>
        <w:spacing w:after="0"/>
      </w:pPr>
      <w:r>
        <w:continuationSeparator/>
      </w:r>
    </w:p>
    <w:p w14:paraId="4D721F88" w14:textId="77777777" w:rsidR="00181C60" w:rsidRDefault="00181C60"/>
    <w:p w14:paraId="2E308AFC" w14:textId="77777777" w:rsidR="00181C60" w:rsidRDefault="00181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A372" w14:textId="0D0E5451" w:rsidR="00971871" w:rsidRDefault="00971871">
    <w:pPr>
      <w:pStyle w:val="Header"/>
    </w:pPr>
    <w:r>
      <w:rPr>
        <w:noProof/>
      </w:rPr>
      <mc:AlternateContent>
        <mc:Choice Requires="wps">
          <w:drawing>
            <wp:inline distT="0" distB="0" distL="0" distR="0" wp14:anchorId="79C565C3" wp14:editId="038DC099">
              <wp:extent cx="7040880" cy="132200"/>
              <wp:effectExtent l="0" t="0" r="7620" b="1270"/>
              <wp:docPr id="6" name="Rectangle 6"/>
              <wp:cNvGraphicFramePr/>
              <a:graphic xmlns:a="http://schemas.openxmlformats.org/drawingml/2006/main">
                <a:graphicData uri="http://schemas.microsoft.com/office/word/2010/wordprocessingShape">
                  <wps:wsp>
                    <wps:cNvSpPr/>
                    <wps:spPr>
                      <a:xfrm>
                        <a:off x="0" y="0"/>
                        <a:ext cx="7040880" cy="132200"/>
                      </a:xfrm>
                      <a:prstGeom prst="rect">
                        <a:avLst/>
                      </a:prstGeom>
                      <a:solidFill>
                        <a:srgbClr val="FF5C0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5FEE05" id="Rectangle 6" o:spid="_x0000_s1026" style="width:554.4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" fillcolor="#ff5c0b"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B0BB" w14:textId="53B5279E" w:rsidR="00125F36" w:rsidRPr="00125F36" w:rsidRDefault="00125F36" w:rsidP="00125F36">
    <w:pPr>
      <w:spacing w:after="60"/>
      <w:jc w:val="center"/>
      <w:rPr>
        <w:rFonts w:ascii="Arial Black" w:hAnsi="Arial Black" w:cs="Arial"/>
        <w:caps/>
        <w:color w:val="FF5C0B" w:themeColor="accent1"/>
        <w:sz w:val="36"/>
        <w:szCs w:val="36"/>
      </w:rPr>
    </w:pPr>
    <w:r w:rsidRPr="00125F36">
      <w:rPr>
        <w:rFonts w:ascii="Arial Black" w:hAnsi="Arial Black" w:cs="Arial"/>
        <w:caps/>
        <w:color w:val="FF5C0B" w:themeColor="accent1"/>
        <w:sz w:val="36"/>
        <w:szCs w:val="36"/>
      </w:rPr>
      <w:t xml:space="preserve">NEWSLETTER – </w:t>
    </w:r>
    <w:r>
      <w:rPr>
        <w:rFonts w:ascii="Arial Black" w:hAnsi="Arial Black" w:cs="Arial"/>
        <w:caps/>
        <w:sz w:val="36"/>
        <w:szCs w:val="36"/>
      </w:rPr>
      <w:t>Summer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7B9792A"/>
    <w:multiLevelType w:val="multilevel"/>
    <w:tmpl w:val="4138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36817"/>
    <w:multiLevelType w:val="hybridMultilevel"/>
    <w:tmpl w:val="B164E6D6"/>
    <w:lvl w:ilvl="0" w:tplc="085E471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87092"/>
    <w:multiLevelType w:val="hybridMultilevel"/>
    <w:tmpl w:val="C390F5F6"/>
    <w:lvl w:ilvl="0" w:tplc="3F36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226A9"/>
    <w:multiLevelType w:val="hybridMultilevel"/>
    <w:tmpl w:val="B52E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566981"/>
    <w:multiLevelType w:val="multilevel"/>
    <w:tmpl w:val="931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559D5"/>
    <w:multiLevelType w:val="multilevel"/>
    <w:tmpl w:val="F468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132789"/>
    <w:multiLevelType w:val="hybridMultilevel"/>
    <w:tmpl w:val="D81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C7726"/>
    <w:multiLevelType w:val="hybridMultilevel"/>
    <w:tmpl w:val="8B8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71B2D"/>
    <w:multiLevelType w:val="hybridMultilevel"/>
    <w:tmpl w:val="058C4A42"/>
    <w:lvl w:ilvl="0" w:tplc="EBBC38D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62251"/>
    <w:multiLevelType w:val="multilevel"/>
    <w:tmpl w:val="5438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8557C5"/>
    <w:multiLevelType w:val="hybridMultilevel"/>
    <w:tmpl w:val="188E81F4"/>
    <w:lvl w:ilvl="0" w:tplc="DCA8B1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75EAF"/>
    <w:multiLevelType w:val="multilevel"/>
    <w:tmpl w:val="3D52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8"/>
  </w:num>
  <w:num w:numId="9">
    <w:abstractNumId w:val="15"/>
  </w:num>
  <w:num w:numId="10">
    <w:abstractNumId w:val="4"/>
  </w:num>
  <w:num w:numId="11">
    <w:abstractNumId w:val="7"/>
  </w:num>
  <w:num w:numId="12">
    <w:abstractNumId w:val="12"/>
  </w:num>
  <w:num w:numId="13">
    <w:abstractNumId w:val="9"/>
  </w:num>
  <w:num w:numId="14">
    <w:abstractNumId w:val="11"/>
  </w:num>
  <w:num w:numId="15">
    <w:abstractNumId w:val="6"/>
  </w:num>
  <w:num w:numId="16">
    <w:abstractNumId w:val="13"/>
  </w:num>
  <w:num w:numId="17">
    <w:abstractNumId w:val="10"/>
  </w:num>
  <w:num w:numId="18">
    <w:abstractNumId w:val="14"/>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DF"/>
    <w:rsid w:val="00006048"/>
    <w:rsid w:val="0001065E"/>
    <w:rsid w:val="00013BCE"/>
    <w:rsid w:val="000167C0"/>
    <w:rsid w:val="00023724"/>
    <w:rsid w:val="00024004"/>
    <w:rsid w:val="00026BBC"/>
    <w:rsid w:val="00030194"/>
    <w:rsid w:val="00045C41"/>
    <w:rsid w:val="00055A92"/>
    <w:rsid w:val="00056DE9"/>
    <w:rsid w:val="000665E9"/>
    <w:rsid w:val="00075BCE"/>
    <w:rsid w:val="000837F4"/>
    <w:rsid w:val="00086795"/>
    <w:rsid w:val="000B3A77"/>
    <w:rsid w:val="000C43D6"/>
    <w:rsid w:val="000C4F2E"/>
    <w:rsid w:val="000C5FB7"/>
    <w:rsid w:val="000C68F2"/>
    <w:rsid w:val="000D4352"/>
    <w:rsid w:val="000F5130"/>
    <w:rsid w:val="000F71E4"/>
    <w:rsid w:val="0010449B"/>
    <w:rsid w:val="001133DE"/>
    <w:rsid w:val="00120C41"/>
    <w:rsid w:val="00125F36"/>
    <w:rsid w:val="001307C2"/>
    <w:rsid w:val="00130BB9"/>
    <w:rsid w:val="00142F26"/>
    <w:rsid w:val="0014663E"/>
    <w:rsid w:val="00156703"/>
    <w:rsid w:val="00162144"/>
    <w:rsid w:val="00163DF5"/>
    <w:rsid w:val="001651FB"/>
    <w:rsid w:val="00181C60"/>
    <w:rsid w:val="00184574"/>
    <w:rsid w:val="00197AC8"/>
    <w:rsid w:val="001A2237"/>
    <w:rsid w:val="001A26F5"/>
    <w:rsid w:val="001B1602"/>
    <w:rsid w:val="001B2842"/>
    <w:rsid w:val="001B443D"/>
    <w:rsid w:val="001B5F1D"/>
    <w:rsid w:val="001B7B56"/>
    <w:rsid w:val="001C7014"/>
    <w:rsid w:val="001C788B"/>
    <w:rsid w:val="001C79FF"/>
    <w:rsid w:val="001D3E32"/>
    <w:rsid w:val="001E28F0"/>
    <w:rsid w:val="001F3161"/>
    <w:rsid w:val="001F4919"/>
    <w:rsid w:val="001F60A8"/>
    <w:rsid w:val="0020402A"/>
    <w:rsid w:val="002048B0"/>
    <w:rsid w:val="00204E38"/>
    <w:rsid w:val="00226BA7"/>
    <w:rsid w:val="00227A1C"/>
    <w:rsid w:val="00227EDB"/>
    <w:rsid w:val="00240254"/>
    <w:rsid w:val="002409A7"/>
    <w:rsid w:val="0024427E"/>
    <w:rsid w:val="00247010"/>
    <w:rsid w:val="002520AC"/>
    <w:rsid w:val="00255B29"/>
    <w:rsid w:val="0026194A"/>
    <w:rsid w:val="00267004"/>
    <w:rsid w:val="00273387"/>
    <w:rsid w:val="00291C09"/>
    <w:rsid w:val="00294C4E"/>
    <w:rsid w:val="002951BB"/>
    <w:rsid w:val="002A0F9D"/>
    <w:rsid w:val="002A16DA"/>
    <w:rsid w:val="002A1970"/>
    <w:rsid w:val="002A45CA"/>
    <w:rsid w:val="002A60F8"/>
    <w:rsid w:val="002B2F7C"/>
    <w:rsid w:val="002B4FEA"/>
    <w:rsid w:val="002C3589"/>
    <w:rsid w:val="002D5DF5"/>
    <w:rsid w:val="002D7592"/>
    <w:rsid w:val="002E2841"/>
    <w:rsid w:val="002F0BB2"/>
    <w:rsid w:val="00300B49"/>
    <w:rsid w:val="003042F0"/>
    <w:rsid w:val="00304FC7"/>
    <w:rsid w:val="003056C9"/>
    <w:rsid w:val="0031434F"/>
    <w:rsid w:val="00316B0A"/>
    <w:rsid w:val="00322A3F"/>
    <w:rsid w:val="00325E9C"/>
    <w:rsid w:val="003319E5"/>
    <w:rsid w:val="00331B2A"/>
    <w:rsid w:val="00334200"/>
    <w:rsid w:val="003411BA"/>
    <w:rsid w:val="00342E2A"/>
    <w:rsid w:val="00346037"/>
    <w:rsid w:val="003472C3"/>
    <w:rsid w:val="003473FD"/>
    <w:rsid w:val="00347BCB"/>
    <w:rsid w:val="003623C7"/>
    <w:rsid w:val="00377CC1"/>
    <w:rsid w:val="003A1681"/>
    <w:rsid w:val="003A2FC8"/>
    <w:rsid w:val="003C2BA1"/>
    <w:rsid w:val="003C5024"/>
    <w:rsid w:val="003C58C5"/>
    <w:rsid w:val="003C70A0"/>
    <w:rsid w:val="003D0D05"/>
    <w:rsid w:val="003D5281"/>
    <w:rsid w:val="003D5B0B"/>
    <w:rsid w:val="003E17AA"/>
    <w:rsid w:val="003E2DA9"/>
    <w:rsid w:val="003E7CE9"/>
    <w:rsid w:val="003F2102"/>
    <w:rsid w:val="003F2975"/>
    <w:rsid w:val="003F3F51"/>
    <w:rsid w:val="00406170"/>
    <w:rsid w:val="004101B7"/>
    <w:rsid w:val="00413DBF"/>
    <w:rsid w:val="00427554"/>
    <w:rsid w:val="00440185"/>
    <w:rsid w:val="00443B2D"/>
    <w:rsid w:val="00450081"/>
    <w:rsid w:val="0045041F"/>
    <w:rsid w:val="00450D47"/>
    <w:rsid w:val="00451C12"/>
    <w:rsid w:val="00452692"/>
    <w:rsid w:val="004706C2"/>
    <w:rsid w:val="00473621"/>
    <w:rsid w:val="0048584A"/>
    <w:rsid w:val="00491842"/>
    <w:rsid w:val="00491DF0"/>
    <w:rsid w:val="00496D6D"/>
    <w:rsid w:val="004A1977"/>
    <w:rsid w:val="004A25D2"/>
    <w:rsid w:val="004A4D7F"/>
    <w:rsid w:val="004A7BB9"/>
    <w:rsid w:val="004C0063"/>
    <w:rsid w:val="004C2828"/>
    <w:rsid w:val="004D412F"/>
    <w:rsid w:val="004E1594"/>
    <w:rsid w:val="004F1B02"/>
    <w:rsid w:val="004F2AD1"/>
    <w:rsid w:val="00503FC0"/>
    <w:rsid w:val="0051164F"/>
    <w:rsid w:val="005119F6"/>
    <w:rsid w:val="00511D64"/>
    <w:rsid w:val="00516ED5"/>
    <w:rsid w:val="00517409"/>
    <w:rsid w:val="00526739"/>
    <w:rsid w:val="00530919"/>
    <w:rsid w:val="0054734C"/>
    <w:rsid w:val="005523F0"/>
    <w:rsid w:val="00571AFF"/>
    <w:rsid w:val="005761F1"/>
    <w:rsid w:val="0058391A"/>
    <w:rsid w:val="00592E2D"/>
    <w:rsid w:val="005A1F9F"/>
    <w:rsid w:val="005A6FEA"/>
    <w:rsid w:val="005B1619"/>
    <w:rsid w:val="005B64C8"/>
    <w:rsid w:val="005C4C66"/>
    <w:rsid w:val="005C6146"/>
    <w:rsid w:val="005C680D"/>
    <w:rsid w:val="005D50DF"/>
    <w:rsid w:val="005F3818"/>
    <w:rsid w:val="00601258"/>
    <w:rsid w:val="006155E9"/>
    <w:rsid w:val="006256FA"/>
    <w:rsid w:val="0063405C"/>
    <w:rsid w:val="0064141A"/>
    <w:rsid w:val="0064302C"/>
    <w:rsid w:val="006447F1"/>
    <w:rsid w:val="0067041B"/>
    <w:rsid w:val="0067738D"/>
    <w:rsid w:val="0068335D"/>
    <w:rsid w:val="00693D81"/>
    <w:rsid w:val="0069441F"/>
    <w:rsid w:val="0069652A"/>
    <w:rsid w:val="006B1508"/>
    <w:rsid w:val="006B16FD"/>
    <w:rsid w:val="006B2C98"/>
    <w:rsid w:val="006B6E4A"/>
    <w:rsid w:val="006C3667"/>
    <w:rsid w:val="006C5169"/>
    <w:rsid w:val="006D3B10"/>
    <w:rsid w:val="006E26D1"/>
    <w:rsid w:val="006E2F7B"/>
    <w:rsid w:val="006E6A05"/>
    <w:rsid w:val="006E7C16"/>
    <w:rsid w:val="006F4821"/>
    <w:rsid w:val="00710B72"/>
    <w:rsid w:val="00723861"/>
    <w:rsid w:val="00724BA8"/>
    <w:rsid w:val="00733DDF"/>
    <w:rsid w:val="007373BB"/>
    <w:rsid w:val="00744963"/>
    <w:rsid w:val="00747086"/>
    <w:rsid w:val="007529CD"/>
    <w:rsid w:val="0075490A"/>
    <w:rsid w:val="007705B8"/>
    <w:rsid w:val="0077483D"/>
    <w:rsid w:val="00780B70"/>
    <w:rsid w:val="00787E93"/>
    <w:rsid w:val="007919DB"/>
    <w:rsid w:val="00793779"/>
    <w:rsid w:val="007967A5"/>
    <w:rsid w:val="00797CD0"/>
    <w:rsid w:val="007B063B"/>
    <w:rsid w:val="007B0761"/>
    <w:rsid w:val="007B498F"/>
    <w:rsid w:val="007B6DE0"/>
    <w:rsid w:val="007C5D30"/>
    <w:rsid w:val="007D316E"/>
    <w:rsid w:val="007D76A8"/>
    <w:rsid w:val="007E0243"/>
    <w:rsid w:val="007F2F86"/>
    <w:rsid w:val="007F7B18"/>
    <w:rsid w:val="00803C68"/>
    <w:rsid w:val="00813FE4"/>
    <w:rsid w:val="00822FAB"/>
    <w:rsid w:val="008248C3"/>
    <w:rsid w:val="0083020E"/>
    <w:rsid w:val="00832856"/>
    <w:rsid w:val="008338D5"/>
    <w:rsid w:val="00841973"/>
    <w:rsid w:val="008565E2"/>
    <w:rsid w:val="00856C0B"/>
    <w:rsid w:val="008570FE"/>
    <w:rsid w:val="00857C99"/>
    <w:rsid w:val="00860740"/>
    <w:rsid w:val="00874604"/>
    <w:rsid w:val="00884D38"/>
    <w:rsid w:val="008B1B10"/>
    <w:rsid w:val="008C0E75"/>
    <w:rsid w:val="008E6E05"/>
    <w:rsid w:val="00925496"/>
    <w:rsid w:val="009256A5"/>
    <w:rsid w:val="00935951"/>
    <w:rsid w:val="0094080B"/>
    <w:rsid w:val="009408C7"/>
    <w:rsid w:val="00943824"/>
    <w:rsid w:val="00944438"/>
    <w:rsid w:val="00960A21"/>
    <w:rsid w:val="00965952"/>
    <w:rsid w:val="00971747"/>
    <w:rsid w:val="00971871"/>
    <w:rsid w:val="00980698"/>
    <w:rsid w:val="00980DFD"/>
    <w:rsid w:val="00990080"/>
    <w:rsid w:val="0099101A"/>
    <w:rsid w:val="00992B98"/>
    <w:rsid w:val="009947E8"/>
    <w:rsid w:val="0099590F"/>
    <w:rsid w:val="009978DB"/>
    <w:rsid w:val="009A127A"/>
    <w:rsid w:val="009B35E9"/>
    <w:rsid w:val="009B7967"/>
    <w:rsid w:val="009C039C"/>
    <w:rsid w:val="009D5450"/>
    <w:rsid w:val="009D73CB"/>
    <w:rsid w:val="009D7DE2"/>
    <w:rsid w:val="009E5B53"/>
    <w:rsid w:val="009F0A22"/>
    <w:rsid w:val="009F0F8B"/>
    <w:rsid w:val="00A00031"/>
    <w:rsid w:val="00A01930"/>
    <w:rsid w:val="00A107D3"/>
    <w:rsid w:val="00A1141A"/>
    <w:rsid w:val="00A1434D"/>
    <w:rsid w:val="00A15A55"/>
    <w:rsid w:val="00A27459"/>
    <w:rsid w:val="00A278D6"/>
    <w:rsid w:val="00A30B8B"/>
    <w:rsid w:val="00A363CA"/>
    <w:rsid w:val="00A43EAD"/>
    <w:rsid w:val="00A53F9F"/>
    <w:rsid w:val="00A55EB3"/>
    <w:rsid w:val="00A56AAC"/>
    <w:rsid w:val="00A64EF7"/>
    <w:rsid w:val="00A67091"/>
    <w:rsid w:val="00A802BB"/>
    <w:rsid w:val="00A81486"/>
    <w:rsid w:val="00A9271C"/>
    <w:rsid w:val="00A9611D"/>
    <w:rsid w:val="00A96568"/>
    <w:rsid w:val="00A96FA4"/>
    <w:rsid w:val="00AA05A0"/>
    <w:rsid w:val="00AA0F15"/>
    <w:rsid w:val="00AA3CA6"/>
    <w:rsid w:val="00AA416C"/>
    <w:rsid w:val="00AA56FD"/>
    <w:rsid w:val="00AB55AB"/>
    <w:rsid w:val="00AB7FE0"/>
    <w:rsid w:val="00AD0F2F"/>
    <w:rsid w:val="00AD67A9"/>
    <w:rsid w:val="00AD6C81"/>
    <w:rsid w:val="00AE1170"/>
    <w:rsid w:val="00AE349B"/>
    <w:rsid w:val="00AE5468"/>
    <w:rsid w:val="00AE73D8"/>
    <w:rsid w:val="00AF0AFE"/>
    <w:rsid w:val="00B02193"/>
    <w:rsid w:val="00B101C7"/>
    <w:rsid w:val="00B30D96"/>
    <w:rsid w:val="00B32E51"/>
    <w:rsid w:val="00B350E6"/>
    <w:rsid w:val="00B366C0"/>
    <w:rsid w:val="00B37CB7"/>
    <w:rsid w:val="00B5193C"/>
    <w:rsid w:val="00B5261B"/>
    <w:rsid w:val="00B52CBC"/>
    <w:rsid w:val="00B52F99"/>
    <w:rsid w:val="00B61081"/>
    <w:rsid w:val="00B76367"/>
    <w:rsid w:val="00B7797C"/>
    <w:rsid w:val="00B87392"/>
    <w:rsid w:val="00B8796C"/>
    <w:rsid w:val="00B90186"/>
    <w:rsid w:val="00B95EEA"/>
    <w:rsid w:val="00B968EF"/>
    <w:rsid w:val="00BA48E8"/>
    <w:rsid w:val="00BB356C"/>
    <w:rsid w:val="00BD74AD"/>
    <w:rsid w:val="00BE52D1"/>
    <w:rsid w:val="00BE53B5"/>
    <w:rsid w:val="00BE652A"/>
    <w:rsid w:val="00BF7675"/>
    <w:rsid w:val="00C00751"/>
    <w:rsid w:val="00C046D7"/>
    <w:rsid w:val="00C064DE"/>
    <w:rsid w:val="00C07242"/>
    <w:rsid w:val="00C14195"/>
    <w:rsid w:val="00C16C64"/>
    <w:rsid w:val="00C259C7"/>
    <w:rsid w:val="00C261F6"/>
    <w:rsid w:val="00C3696E"/>
    <w:rsid w:val="00C372B8"/>
    <w:rsid w:val="00C37584"/>
    <w:rsid w:val="00C4155A"/>
    <w:rsid w:val="00C44001"/>
    <w:rsid w:val="00C54EE0"/>
    <w:rsid w:val="00C5691A"/>
    <w:rsid w:val="00C65B82"/>
    <w:rsid w:val="00C7155B"/>
    <w:rsid w:val="00C73ADB"/>
    <w:rsid w:val="00C75D8B"/>
    <w:rsid w:val="00C87F55"/>
    <w:rsid w:val="00C901EA"/>
    <w:rsid w:val="00C926EF"/>
    <w:rsid w:val="00C95583"/>
    <w:rsid w:val="00CA0045"/>
    <w:rsid w:val="00CA4437"/>
    <w:rsid w:val="00CB0D00"/>
    <w:rsid w:val="00CC0E22"/>
    <w:rsid w:val="00CC42CC"/>
    <w:rsid w:val="00CC6A6E"/>
    <w:rsid w:val="00CD26C1"/>
    <w:rsid w:val="00CE0D17"/>
    <w:rsid w:val="00CE32F5"/>
    <w:rsid w:val="00CE6150"/>
    <w:rsid w:val="00CF1A5D"/>
    <w:rsid w:val="00D00B8A"/>
    <w:rsid w:val="00D043F3"/>
    <w:rsid w:val="00D05FAA"/>
    <w:rsid w:val="00D065CD"/>
    <w:rsid w:val="00D100C3"/>
    <w:rsid w:val="00D16BAB"/>
    <w:rsid w:val="00D25369"/>
    <w:rsid w:val="00D3778A"/>
    <w:rsid w:val="00D45B1E"/>
    <w:rsid w:val="00D559DE"/>
    <w:rsid w:val="00D61772"/>
    <w:rsid w:val="00D84682"/>
    <w:rsid w:val="00D90CE5"/>
    <w:rsid w:val="00D927AD"/>
    <w:rsid w:val="00D95079"/>
    <w:rsid w:val="00D97597"/>
    <w:rsid w:val="00DA0B6E"/>
    <w:rsid w:val="00DC2F14"/>
    <w:rsid w:val="00DC4C46"/>
    <w:rsid w:val="00DC6BE2"/>
    <w:rsid w:val="00DD23E4"/>
    <w:rsid w:val="00DD6C60"/>
    <w:rsid w:val="00DD6E66"/>
    <w:rsid w:val="00DE5407"/>
    <w:rsid w:val="00DF0465"/>
    <w:rsid w:val="00E016D2"/>
    <w:rsid w:val="00E022A1"/>
    <w:rsid w:val="00E21D7D"/>
    <w:rsid w:val="00E22A0F"/>
    <w:rsid w:val="00E31893"/>
    <w:rsid w:val="00E36AD4"/>
    <w:rsid w:val="00E470B7"/>
    <w:rsid w:val="00E52CF2"/>
    <w:rsid w:val="00E54480"/>
    <w:rsid w:val="00E5687E"/>
    <w:rsid w:val="00E607AD"/>
    <w:rsid w:val="00E61F57"/>
    <w:rsid w:val="00E633E4"/>
    <w:rsid w:val="00E75B0C"/>
    <w:rsid w:val="00E771CF"/>
    <w:rsid w:val="00E807DD"/>
    <w:rsid w:val="00E95B52"/>
    <w:rsid w:val="00EA3BC7"/>
    <w:rsid w:val="00EA78A3"/>
    <w:rsid w:val="00EC5CF6"/>
    <w:rsid w:val="00EE0AAA"/>
    <w:rsid w:val="00EE1FC8"/>
    <w:rsid w:val="00EE4FA9"/>
    <w:rsid w:val="00EE5386"/>
    <w:rsid w:val="00EF0A9A"/>
    <w:rsid w:val="00EF44C8"/>
    <w:rsid w:val="00F02E9E"/>
    <w:rsid w:val="00F121E8"/>
    <w:rsid w:val="00F2277A"/>
    <w:rsid w:val="00F25697"/>
    <w:rsid w:val="00F269C3"/>
    <w:rsid w:val="00F328B9"/>
    <w:rsid w:val="00F33F8D"/>
    <w:rsid w:val="00F3405D"/>
    <w:rsid w:val="00F40BC4"/>
    <w:rsid w:val="00F40E8A"/>
    <w:rsid w:val="00F42BC4"/>
    <w:rsid w:val="00F460D9"/>
    <w:rsid w:val="00F470FC"/>
    <w:rsid w:val="00F50784"/>
    <w:rsid w:val="00F654AD"/>
    <w:rsid w:val="00F73DF2"/>
    <w:rsid w:val="00F77ED4"/>
    <w:rsid w:val="00F80346"/>
    <w:rsid w:val="00F823B0"/>
    <w:rsid w:val="00F92C0A"/>
    <w:rsid w:val="00F933B8"/>
    <w:rsid w:val="00F93AFF"/>
    <w:rsid w:val="00F96018"/>
    <w:rsid w:val="00FA38D7"/>
    <w:rsid w:val="00FB195B"/>
    <w:rsid w:val="00FC3305"/>
    <w:rsid w:val="00FD18D0"/>
    <w:rsid w:val="00FD4042"/>
    <w:rsid w:val="00FD4C47"/>
    <w:rsid w:val="00FD5984"/>
    <w:rsid w:val="00FE1E5E"/>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9CD2"/>
  <w15:docId w15:val="{D27BF2B9-1052-470C-8600-903FEFE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styleId="Mention">
    <w:name w:val="Mention"/>
    <w:basedOn w:val="DefaultParagraphFont"/>
    <w:uiPriority w:val="99"/>
    <w:semiHidden/>
    <w:unhideWhenUsed/>
    <w:rsid w:val="00FD5984"/>
    <w:rPr>
      <w:color w:val="2B579A"/>
      <w:shd w:val="clear" w:color="auto" w:fill="E6E6E6"/>
    </w:rPr>
  </w:style>
  <w:style w:type="character"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370159">
      <w:bodyDiv w:val="1"/>
      <w:marLeft w:val="0"/>
      <w:marRight w:val="0"/>
      <w:marTop w:val="0"/>
      <w:marBottom w:val="0"/>
      <w:divBdr>
        <w:top w:val="none" w:sz="0" w:space="0" w:color="auto"/>
        <w:left w:val="none" w:sz="0" w:space="0" w:color="auto"/>
        <w:bottom w:val="none" w:sz="0" w:space="0" w:color="auto"/>
        <w:right w:val="none" w:sz="0" w:space="0" w:color="auto"/>
      </w:divBdr>
    </w:div>
    <w:div w:id="41949849">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5435694">
      <w:bodyDiv w:val="1"/>
      <w:marLeft w:val="0"/>
      <w:marRight w:val="0"/>
      <w:marTop w:val="0"/>
      <w:marBottom w:val="0"/>
      <w:divBdr>
        <w:top w:val="none" w:sz="0" w:space="0" w:color="auto"/>
        <w:left w:val="none" w:sz="0" w:space="0" w:color="auto"/>
        <w:bottom w:val="none" w:sz="0" w:space="0" w:color="auto"/>
        <w:right w:val="none" w:sz="0" w:space="0" w:color="auto"/>
      </w:divBdr>
    </w:div>
    <w:div w:id="165093895">
      <w:bodyDiv w:val="1"/>
      <w:marLeft w:val="0"/>
      <w:marRight w:val="0"/>
      <w:marTop w:val="0"/>
      <w:marBottom w:val="0"/>
      <w:divBdr>
        <w:top w:val="none" w:sz="0" w:space="0" w:color="auto"/>
        <w:left w:val="none" w:sz="0" w:space="0" w:color="auto"/>
        <w:bottom w:val="none" w:sz="0" w:space="0" w:color="auto"/>
        <w:right w:val="none" w:sz="0" w:space="0" w:color="auto"/>
      </w:divBdr>
    </w:div>
    <w:div w:id="200047848">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1880349">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382135">
      <w:bodyDiv w:val="1"/>
      <w:marLeft w:val="0"/>
      <w:marRight w:val="0"/>
      <w:marTop w:val="0"/>
      <w:marBottom w:val="0"/>
      <w:divBdr>
        <w:top w:val="none" w:sz="0" w:space="0" w:color="auto"/>
        <w:left w:val="none" w:sz="0" w:space="0" w:color="auto"/>
        <w:bottom w:val="none" w:sz="0" w:space="0" w:color="auto"/>
        <w:right w:val="none" w:sz="0" w:space="0" w:color="auto"/>
      </w:divBdr>
    </w:div>
    <w:div w:id="756709789">
      <w:bodyDiv w:val="1"/>
      <w:marLeft w:val="0"/>
      <w:marRight w:val="0"/>
      <w:marTop w:val="0"/>
      <w:marBottom w:val="0"/>
      <w:divBdr>
        <w:top w:val="none" w:sz="0" w:space="0" w:color="auto"/>
        <w:left w:val="none" w:sz="0" w:space="0" w:color="auto"/>
        <w:bottom w:val="none" w:sz="0" w:space="0" w:color="auto"/>
        <w:right w:val="none" w:sz="0" w:space="0" w:color="auto"/>
      </w:divBdr>
    </w:div>
    <w:div w:id="842164483">
      <w:bodyDiv w:val="1"/>
      <w:marLeft w:val="0"/>
      <w:marRight w:val="0"/>
      <w:marTop w:val="0"/>
      <w:marBottom w:val="0"/>
      <w:divBdr>
        <w:top w:val="none" w:sz="0" w:space="0" w:color="auto"/>
        <w:left w:val="none" w:sz="0" w:space="0" w:color="auto"/>
        <w:bottom w:val="none" w:sz="0" w:space="0" w:color="auto"/>
        <w:right w:val="none" w:sz="0" w:space="0" w:color="auto"/>
      </w:divBdr>
    </w:div>
    <w:div w:id="932669871">
      <w:bodyDiv w:val="1"/>
      <w:marLeft w:val="0"/>
      <w:marRight w:val="0"/>
      <w:marTop w:val="1230"/>
      <w:marBottom w:val="0"/>
      <w:divBdr>
        <w:top w:val="none" w:sz="0" w:space="0" w:color="auto"/>
        <w:left w:val="none" w:sz="0" w:space="0" w:color="auto"/>
        <w:bottom w:val="none" w:sz="0" w:space="0" w:color="auto"/>
        <w:right w:val="none" w:sz="0" w:space="0" w:color="auto"/>
      </w:divBdr>
      <w:divsChild>
        <w:div w:id="1138649590">
          <w:marLeft w:val="0"/>
          <w:marRight w:val="0"/>
          <w:marTop w:val="0"/>
          <w:marBottom w:val="0"/>
          <w:divBdr>
            <w:top w:val="none" w:sz="0" w:space="0" w:color="auto"/>
            <w:left w:val="none" w:sz="0" w:space="0" w:color="auto"/>
            <w:bottom w:val="none" w:sz="0" w:space="0" w:color="auto"/>
            <w:right w:val="none" w:sz="0" w:space="0" w:color="auto"/>
          </w:divBdr>
          <w:divsChild>
            <w:div w:id="1322588313">
              <w:marLeft w:val="0"/>
              <w:marRight w:val="0"/>
              <w:marTop w:val="0"/>
              <w:marBottom w:val="0"/>
              <w:divBdr>
                <w:top w:val="none" w:sz="0" w:space="0" w:color="auto"/>
                <w:left w:val="none" w:sz="0" w:space="0" w:color="auto"/>
                <w:bottom w:val="none" w:sz="0" w:space="0" w:color="auto"/>
                <w:right w:val="none" w:sz="0" w:space="0" w:color="auto"/>
              </w:divBdr>
              <w:divsChild>
                <w:div w:id="1934124164">
                  <w:marLeft w:val="0"/>
                  <w:marRight w:val="0"/>
                  <w:marTop w:val="0"/>
                  <w:marBottom w:val="0"/>
                  <w:divBdr>
                    <w:top w:val="none" w:sz="0" w:space="0" w:color="auto"/>
                    <w:left w:val="none" w:sz="0" w:space="0" w:color="auto"/>
                    <w:bottom w:val="none" w:sz="0" w:space="0" w:color="auto"/>
                    <w:right w:val="none" w:sz="0" w:space="0" w:color="auto"/>
                  </w:divBdr>
                  <w:divsChild>
                    <w:div w:id="1064450956">
                      <w:marLeft w:val="0"/>
                      <w:marRight w:val="0"/>
                      <w:marTop w:val="0"/>
                      <w:marBottom w:val="0"/>
                      <w:divBdr>
                        <w:top w:val="none" w:sz="0" w:space="0" w:color="auto"/>
                        <w:left w:val="none" w:sz="0" w:space="0" w:color="auto"/>
                        <w:bottom w:val="none" w:sz="0" w:space="0" w:color="auto"/>
                        <w:right w:val="none" w:sz="0" w:space="0" w:color="auto"/>
                      </w:divBdr>
                      <w:divsChild>
                        <w:div w:id="807281444">
                          <w:marLeft w:val="0"/>
                          <w:marRight w:val="0"/>
                          <w:marTop w:val="0"/>
                          <w:marBottom w:val="0"/>
                          <w:divBdr>
                            <w:top w:val="none" w:sz="0" w:space="0" w:color="auto"/>
                            <w:left w:val="none" w:sz="0" w:space="0" w:color="auto"/>
                            <w:bottom w:val="none" w:sz="0" w:space="0" w:color="auto"/>
                            <w:right w:val="none" w:sz="0" w:space="0" w:color="auto"/>
                          </w:divBdr>
                          <w:divsChild>
                            <w:div w:id="1389643589">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94531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1188977">
      <w:bodyDiv w:val="1"/>
      <w:marLeft w:val="0"/>
      <w:marRight w:val="0"/>
      <w:marTop w:val="0"/>
      <w:marBottom w:val="0"/>
      <w:divBdr>
        <w:top w:val="none" w:sz="0" w:space="0" w:color="auto"/>
        <w:left w:val="none" w:sz="0" w:space="0" w:color="auto"/>
        <w:bottom w:val="none" w:sz="0" w:space="0" w:color="auto"/>
        <w:right w:val="none" w:sz="0" w:space="0" w:color="auto"/>
      </w:divBdr>
    </w:div>
    <w:div w:id="1289773339">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4167089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85602550">
      <w:bodyDiv w:val="1"/>
      <w:marLeft w:val="0"/>
      <w:marRight w:val="0"/>
      <w:marTop w:val="0"/>
      <w:marBottom w:val="0"/>
      <w:divBdr>
        <w:top w:val="none" w:sz="0" w:space="0" w:color="auto"/>
        <w:left w:val="none" w:sz="0" w:space="0" w:color="auto"/>
        <w:bottom w:val="none" w:sz="0" w:space="0" w:color="auto"/>
        <w:right w:val="none" w:sz="0" w:space="0" w:color="auto"/>
      </w:divBdr>
    </w:div>
    <w:div w:id="1700813189">
      <w:bodyDiv w:val="1"/>
      <w:marLeft w:val="0"/>
      <w:marRight w:val="0"/>
      <w:marTop w:val="0"/>
      <w:marBottom w:val="0"/>
      <w:divBdr>
        <w:top w:val="none" w:sz="0" w:space="0" w:color="auto"/>
        <w:left w:val="none" w:sz="0" w:space="0" w:color="auto"/>
        <w:bottom w:val="none" w:sz="0" w:space="0" w:color="auto"/>
        <w:right w:val="none" w:sz="0" w:space="0" w:color="auto"/>
      </w:divBdr>
    </w:div>
    <w:div w:id="1755972118">
      <w:bodyDiv w:val="1"/>
      <w:marLeft w:val="0"/>
      <w:marRight w:val="0"/>
      <w:marTop w:val="2175"/>
      <w:marBottom w:val="0"/>
      <w:divBdr>
        <w:top w:val="none" w:sz="0" w:space="0" w:color="auto"/>
        <w:left w:val="none" w:sz="0" w:space="0" w:color="auto"/>
        <w:bottom w:val="none" w:sz="0" w:space="0" w:color="auto"/>
        <w:right w:val="none" w:sz="0" w:space="0" w:color="auto"/>
      </w:divBdr>
      <w:divsChild>
        <w:div w:id="518205019">
          <w:marLeft w:val="0"/>
          <w:marRight w:val="0"/>
          <w:marTop w:val="0"/>
          <w:marBottom w:val="0"/>
          <w:divBdr>
            <w:top w:val="none" w:sz="0" w:space="0" w:color="auto"/>
            <w:left w:val="none" w:sz="0" w:space="0" w:color="auto"/>
            <w:bottom w:val="none" w:sz="0" w:space="0" w:color="auto"/>
            <w:right w:val="none" w:sz="0" w:space="0" w:color="auto"/>
          </w:divBdr>
          <w:divsChild>
            <w:div w:id="846287381">
              <w:marLeft w:val="0"/>
              <w:marRight w:val="0"/>
              <w:marTop w:val="0"/>
              <w:marBottom w:val="0"/>
              <w:divBdr>
                <w:top w:val="none" w:sz="0" w:space="0" w:color="auto"/>
                <w:left w:val="none" w:sz="0" w:space="0" w:color="auto"/>
                <w:bottom w:val="none" w:sz="0" w:space="0" w:color="auto"/>
                <w:right w:val="none" w:sz="0" w:space="0" w:color="auto"/>
              </w:divBdr>
              <w:divsChild>
                <w:div w:id="50467085">
                  <w:marLeft w:val="0"/>
                  <w:marRight w:val="0"/>
                  <w:marTop w:val="0"/>
                  <w:marBottom w:val="0"/>
                  <w:divBdr>
                    <w:top w:val="none" w:sz="0" w:space="0" w:color="auto"/>
                    <w:left w:val="none" w:sz="0" w:space="0" w:color="auto"/>
                    <w:bottom w:val="none" w:sz="0" w:space="0" w:color="auto"/>
                    <w:right w:val="none" w:sz="0" w:space="0" w:color="auto"/>
                  </w:divBdr>
                  <w:divsChild>
                    <w:div w:id="93861979">
                      <w:marLeft w:val="0"/>
                      <w:marRight w:val="0"/>
                      <w:marTop w:val="0"/>
                      <w:marBottom w:val="0"/>
                      <w:divBdr>
                        <w:top w:val="none" w:sz="0" w:space="0" w:color="auto"/>
                        <w:left w:val="none" w:sz="0" w:space="0" w:color="auto"/>
                        <w:bottom w:val="none" w:sz="0" w:space="0" w:color="auto"/>
                        <w:right w:val="none" w:sz="0" w:space="0" w:color="auto"/>
                      </w:divBdr>
                      <w:divsChild>
                        <w:div w:id="507870157">
                          <w:marLeft w:val="0"/>
                          <w:marRight w:val="0"/>
                          <w:marTop w:val="0"/>
                          <w:marBottom w:val="0"/>
                          <w:divBdr>
                            <w:top w:val="none" w:sz="0" w:space="0" w:color="auto"/>
                            <w:left w:val="none" w:sz="0" w:space="0" w:color="auto"/>
                            <w:bottom w:val="none" w:sz="0" w:space="0" w:color="auto"/>
                            <w:right w:val="none" w:sz="0" w:space="0" w:color="auto"/>
                          </w:divBdr>
                          <w:divsChild>
                            <w:div w:id="1272516076">
                              <w:marLeft w:val="0"/>
                              <w:marRight w:val="0"/>
                              <w:marTop w:val="0"/>
                              <w:marBottom w:val="0"/>
                              <w:divBdr>
                                <w:top w:val="none" w:sz="0" w:space="0" w:color="auto"/>
                                <w:left w:val="none" w:sz="0" w:space="0" w:color="auto"/>
                                <w:bottom w:val="none" w:sz="0" w:space="0" w:color="auto"/>
                                <w:right w:val="none" w:sz="0" w:space="0" w:color="auto"/>
                              </w:divBdr>
                              <w:divsChild>
                                <w:div w:id="1478843354">
                                  <w:marLeft w:val="0"/>
                                  <w:marRight w:val="0"/>
                                  <w:marTop w:val="0"/>
                                  <w:marBottom w:val="0"/>
                                  <w:divBdr>
                                    <w:top w:val="none" w:sz="0" w:space="0" w:color="auto"/>
                                    <w:left w:val="none" w:sz="0" w:space="0" w:color="auto"/>
                                    <w:bottom w:val="none" w:sz="0" w:space="0" w:color="auto"/>
                                    <w:right w:val="none" w:sz="0" w:space="0" w:color="auto"/>
                                  </w:divBdr>
                                  <w:divsChild>
                                    <w:div w:id="1785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368137">
      <w:bodyDiv w:val="1"/>
      <w:marLeft w:val="0"/>
      <w:marRight w:val="0"/>
      <w:marTop w:val="0"/>
      <w:marBottom w:val="0"/>
      <w:divBdr>
        <w:top w:val="none" w:sz="0" w:space="0" w:color="auto"/>
        <w:left w:val="none" w:sz="0" w:space="0" w:color="auto"/>
        <w:bottom w:val="none" w:sz="0" w:space="0" w:color="auto"/>
        <w:right w:val="none" w:sz="0" w:space="0" w:color="auto"/>
      </w:divBdr>
    </w:div>
    <w:div w:id="1924677486">
      <w:bodyDiv w:val="1"/>
      <w:marLeft w:val="0"/>
      <w:marRight w:val="0"/>
      <w:marTop w:val="0"/>
      <w:marBottom w:val="0"/>
      <w:divBdr>
        <w:top w:val="none" w:sz="0" w:space="0" w:color="auto"/>
        <w:left w:val="none" w:sz="0" w:space="0" w:color="auto"/>
        <w:bottom w:val="none" w:sz="0" w:space="0" w:color="auto"/>
        <w:right w:val="none" w:sz="0" w:space="0" w:color="auto"/>
      </w:divBdr>
    </w:div>
    <w:div w:id="1962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20epp@irs.gov" TargetMode="External"/><Relationship Id="rId26" Type="http://schemas.openxmlformats.org/officeDocument/2006/relationships/hyperlink" Target="https://www.revenue.nh.gov"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va.gov" TargetMode="External"/><Relationship Id="rId34" Type="http://schemas.openxmlformats.org/officeDocument/2006/relationships/hyperlink" Target="http://commons.wikimedia.org/wiki/file:facebook_shiny_icon.svg" TargetMode="External"/><Relationship Id="rId7" Type="http://schemas.openxmlformats.org/officeDocument/2006/relationships/footnotes" Target="footnotes.xml"/><Relationship Id="rId12" Type="http://schemas.openxmlformats.org/officeDocument/2006/relationships/hyperlink" Target="mailto:carol@romeriltax.com" TargetMode="External"/><Relationship Id="rId17" Type="http://schemas.openxmlformats.org/officeDocument/2006/relationships/hyperlink" Target="https://www.irs.gov/pub/irs-pdf/pcir230.pdf" TargetMode="External"/><Relationship Id="rId25" Type="http://schemas.openxmlformats.org/officeDocument/2006/relationships/hyperlink" Target="https://www.irs.gov/tax-professionals"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treasurydirect.gov" TargetMode="External"/><Relationship Id="rId29" Type="http://schemas.openxmlformats.org/officeDocument/2006/relationships/hyperlink" Target="http://www.nhnat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ptax.com/EventsAndEducation/In-Person/Pages/default.aspx" TargetMode="External"/><Relationship Id="rId24" Type="http://schemas.openxmlformats.org/officeDocument/2006/relationships/hyperlink" Target="https://www.taxfoundation.org" TargetMode="External"/><Relationship Id="rId32" Type="http://schemas.openxmlformats.org/officeDocument/2006/relationships/hyperlink" Target="https://creativecommons.org/licenses/by-sa/3.0/"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irs.gov/tax-professionals/basic-tools-for-tax-professionals" TargetMode="External"/><Relationship Id="rId23" Type="http://schemas.openxmlformats.org/officeDocument/2006/relationships/hyperlink" Target="http://www/netbasis.com" TargetMode="External"/><Relationship Id="rId28" Type="http://schemas.openxmlformats.org/officeDocument/2006/relationships/hyperlink" Target="http://www.natptax.com" TargetMode="External"/><Relationship Id="rId36"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hyperlink" Target="mailto:spaulea@gsinet.net" TargetMode="External"/><Relationship Id="rId31" Type="http://schemas.openxmlformats.org/officeDocument/2006/relationships/hyperlink" Target="http://commons.wikimedia.org/wiki/file:facebook_shiny_icon.sv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rs.gov/taxtopics/tc161" TargetMode="External"/><Relationship Id="rId22" Type="http://schemas.openxmlformats.org/officeDocument/2006/relationships/hyperlink" Target="https://www.legalexchangeshow.com" TargetMode="External"/><Relationship Id="rId27" Type="http://schemas.openxmlformats.org/officeDocument/2006/relationships/hyperlink" Target="https://www.nhtaxkiosk.com/" TargetMode="External"/><Relationship Id="rId30" Type="http://schemas.openxmlformats.org/officeDocument/2006/relationships/image" Target="media/image4.png"/><Relationship Id="rId35" Type="http://schemas.openxmlformats.org/officeDocument/2006/relationships/hyperlink" Target="https://creativecommons.org/licenses/by-sa/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Boyce'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3D7AC299-381C-428B-B495-F6D7FC4F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The Boyce's</dc:creator>
  <cp:keywords/>
  <cp:lastModifiedBy>Norma Boyce</cp:lastModifiedBy>
  <cp:revision>2</cp:revision>
  <cp:lastPrinted>2018-11-13T20:08:00Z</cp:lastPrinted>
  <dcterms:created xsi:type="dcterms:W3CDTF">2019-07-10T14:43:00Z</dcterms:created>
  <dcterms:modified xsi:type="dcterms:W3CDTF">2019-07-10T14:43:00Z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